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gridCol w:w="540"/>
        <w:gridCol w:w="4320"/>
      </w:tblGrid>
      <w:tr w:rsidR="0079233E" w:rsidRPr="0034416D" w:rsidTr="006867D0">
        <w:tc>
          <w:tcPr>
            <w:tcW w:w="5247" w:type="dxa"/>
            <w:tcBorders>
              <w:top w:val="nil"/>
              <w:left w:val="nil"/>
              <w:bottom w:val="nil"/>
              <w:right w:val="nil"/>
            </w:tcBorders>
            <w:shd w:val="clear" w:color="auto" w:fill="auto"/>
          </w:tcPr>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eastAsia="ru-RU"/>
              </w:rPr>
              <w:t>Совет</w:t>
            </w:r>
          </w:p>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eastAsia="ru-RU"/>
              </w:rPr>
              <w:t>Алешкин-</w:t>
            </w:r>
            <w:proofErr w:type="spellStart"/>
            <w:r w:rsidRPr="0034416D">
              <w:rPr>
                <w:rFonts w:ascii="Arial" w:eastAsia="Times New Roman" w:hAnsi="Arial" w:cs="Arial"/>
                <w:b/>
                <w:sz w:val="24"/>
                <w:szCs w:val="24"/>
                <w:lang w:eastAsia="ru-RU"/>
              </w:rPr>
              <w:t>Саплыкского</w:t>
            </w:r>
            <w:proofErr w:type="spellEnd"/>
          </w:p>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eastAsia="ru-RU"/>
              </w:rPr>
              <w:t>сельского поселения</w:t>
            </w:r>
          </w:p>
          <w:p w:rsidR="0079233E" w:rsidRPr="0034416D" w:rsidRDefault="0079233E" w:rsidP="0079233E">
            <w:pPr>
              <w:spacing w:after="0" w:line="240" w:lineRule="auto"/>
              <w:jc w:val="center"/>
              <w:rPr>
                <w:rFonts w:ascii="Arial" w:eastAsia="Times New Roman" w:hAnsi="Arial" w:cs="Arial"/>
                <w:b/>
                <w:sz w:val="24"/>
                <w:szCs w:val="24"/>
                <w:lang w:eastAsia="ru-RU"/>
              </w:rPr>
            </w:pPr>
            <w:proofErr w:type="spellStart"/>
            <w:proofErr w:type="gramStart"/>
            <w:r w:rsidRPr="0034416D">
              <w:rPr>
                <w:rFonts w:ascii="Arial" w:eastAsia="Times New Roman" w:hAnsi="Arial" w:cs="Arial"/>
                <w:b/>
                <w:sz w:val="24"/>
                <w:szCs w:val="24"/>
                <w:lang w:eastAsia="ru-RU"/>
              </w:rPr>
              <w:t>Дрожжановского</w:t>
            </w:r>
            <w:proofErr w:type="spellEnd"/>
            <w:r w:rsidRPr="0034416D">
              <w:rPr>
                <w:rFonts w:ascii="Arial" w:eastAsia="Times New Roman" w:hAnsi="Arial" w:cs="Arial"/>
                <w:b/>
                <w:sz w:val="24"/>
                <w:szCs w:val="24"/>
                <w:lang w:eastAsia="ru-RU"/>
              </w:rPr>
              <w:t xml:space="preserve">  муниципального</w:t>
            </w:r>
            <w:proofErr w:type="gramEnd"/>
          </w:p>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eastAsia="ru-RU"/>
              </w:rPr>
              <w:t>района Республики Татарстан</w:t>
            </w:r>
          </w:p>
        </w:tc>
        <w:tc>
          <w:tcPr>
            <w:tcW w:w="540" w:type="dxa"/>
            <w:tcBorders>
              <w:top w:val="nil"/>
              <w:left w:val="nil"/>
              <w:bottom w:val="nil"/>
              <w:right w:val="nil"/>
            </w:tcBorders>
            <w:shd w:val="clear" w:color="auto" w:fill="auto"/>
          </w:tcPr>
          <w:p w:rsidR="0079233E" w:rsidRPr="0034416D" w:rsidRDefault="0079233E" w:rsidP="0079233E">
            <w:pPr>
              <w:spacing w:after="0" w:line="240" w:lineRule="auto"/>
              <w:rPr>
                <w:rFonts w:ascii="Arial" w:eastAsia="Times New Roman" w:hAnsi="Arial" w:cs="Arial"/>
                <w:b/>
                <w:sz w:val="24"/>
                <w:szCs w:val="24"/>
                <w:lang w:eastAsia="ru-RU"/>
              </w:rPr>
            </w:pPr>
          </w:p>
        </w:tc>
        <w:tc>
          <w:tcPr>
            <w:tcW w:w="4320" w:type="dxa"/>
            <w:tcBorders>
              <w:top w:val="nil"/>
              <w:left w:val="nil"/>
              <w:bottom w:val="nil"/>
              <w:right w:val="nil"/>
            </w:tcBorders>
            <w:shd w:val="clear" w:color="auto" w:fill="auto"/>
          </w:tcPr>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eastAsia="ru-RU"/>
              </w:rPr>
              <w:t xml:space="preserve">Татарстан </w:t>
            </w:r>
            <w:proofErr w:type="spellStart"/>
            <w:r w:rsidRPr="0034416D">
              <w:rPr>
                <w:rFonts w:ascii="Arial" w:eastAsia="Times New Roman" w:hAnsi="Arial" w:cs="Arial"/>
                <w:b/>
                <w:sz w:val="24"/>
                <w:szCs w:val="24"/>
                <w:lang w:eastAsia="ru-RU"/>
              </w:rPr>
              <w:t>Республикасы</w:t>
            </w:r>
            <w:proofErr w:type="spellEnd"/>
          </w:p>
          <w:p w:rsidR="0079233E" w:rsidRPr="0034416D" w:rsidRDefault="0079233E" w:rsidP="0079233E">
            <w:pPr>
              <w:spacing w:after="0" w:line="240" w:lineRule="auto"/>
              <w:jc w:val="center"/>
              <w:rPr>
                <w:rFonts w:ascii="Arial" w:eastAsia="Times New Roman" w:hAnsi="Arial" w:cs="Arial"/>
                <w:b/>
                <w:sz w:val="24"/>
                <w:szCs w:val="24"/>
                <w:lang w:val="tt-RU" w:eastAsia="ru-RU"/>
              </w:rPr>
            </w:pPr>
            <w:r w:rsidRPr="0034416D">
              <w:rPr>
                <w:rFonts w:ascii="Arial" w:eastAsia="Times New Roman" w:hAnsi="Arial" w:cs="Arial"/>
                <w:b/>
                <w:sz w:val="24"/>
                <w:szCs w:val="24"/>
                <w:lang w:eastAsia="ru-RU"/>
              </w:rPr>
              <w:t>Ч</w:t>
            </w:r>
            <w:r w:rsidRPr="0034416D">
              <w:rPr>
                <w:rFonts w:ascii="Arial" w:eastAsia="Times New Roman" w:hAnsi="Arial" w:cs="Arial"/>
                <w:b/>
                <w:sz w:val="24"/>
                <w:szCs w:val="24"/>
                <w:lang w:val="tt-RU" w:eastAsia="ru-RU"/>
              </w:rPr>
              <w:t>үпрәле муниципаль районы</w:t>
            </w:r>
          </w:p>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eastAsia="ru-RU"/>
              </w:rPr>
              <w:t>Алешкин-</w:t>
            </w:r>
            <w:proofErr w:type="spellStart"/>
            <w:r w:rsidRPr="0034416D">
              <w:rPr>
                <w:rFonts w:ascii="Arial" w:eastAsia="Times New Roman" w:hAnsi="Arial" w:cs="Arial"/>
                <w:b/>
                <w:sz w:val="24"/>
                <w:szCs w:val="24"/>
                <w:lang w:eastAsia="ru-RU"/>
              </w:rPr>
              <w:t>Саплык</w:t>
            </w:r>
            <w:proofErr w:type="spellEnd"/>
          </w:p>
          <w:p w:rsidR="0079233E" w:rsidRPr="0034416D" w:rsidRDefault="0079233E" w:rsidP="0079233E">
            <w:pPr>
              <w:spacing w:after="0" w:line="240" w:lineRule="auto"/>
              <w:jc w:val="center"/>
              <w:rPr>
                <w:rFonts w:ascii="Arial" w:eastAsia="Times New Roman" w:hAnsi="Arial" w:cs="Arial"/>
                <w:b/>
                <w:sz w:val="24"/>
                <w:szCs w:val="24"/>
                <w:lang w:val="tt-RU" w:eastAsia="ru-RU"/>
              </w:rPr>
            </w:pPr>
            <w:r w:rsidRPr="0034416D">
              <w:rPr>
                <w:rFonts w:ascii="Arial" w:eastAsia="Times New Roman" w:hAnsi="Arial" w:cs="Arial"/>
                <w:b/>
                <w:sz w:val="24"/>
                <w:szCs w:val="24"/>
                <w:lang w:val="tt-RU" w:eastAsia="ru-RU"/>
              </w:rPr>
              <w:t>авыл җирлеге</w:t>
            </w:r>
          </w:p>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val="tt-RU" w:eastAsia="ru-RU"/>
              </w:rPr>
              <w:t>Советы</w:t>
            </w:r>
          </w:p>
        </w:tc>
      </w:tr>
      <w:tr w:rsidR="0079233E" w:rsidRPr="0034416D" w:rsidTr="006867D0">
        <w:tc>
          <w:tcPr>
            <w:tcW w:w="10107" w:type="dxa"/>
            <w:gridSpan w:val="3"/>
            <w:tcBorders>
              <w:top w:val="nil"/>
              <w:left w:val="nil"/>
              <w:bottom w:val="thinThickSmallGap" w:sz="24" w:space="0" w:color="auto"/>
              <w:right w:val="nil"/>
            </w:tcBorders>
            <w:shd w:val="clear" w:color="auto" w:fill="auto"/>
          </w:tcPr>
          <w:p w:rsidR="0079233E" w:rsidRPr="0034416D" w:rsidRDefault="0079233E" w:rsidP="0079233E">
            <w:pPr>
              <w:spacing w:after="0" w:line="240" w:lineRule="auto"/>
              <w:jc w:val="center"/>
              <w:rPr>
                <w:rFonts w:ascii="Arial" w:eastAsia="Times New Roman" w:hAnsi="Arial" w:cs="Arial"/>
                <w:b/>
                <w:sz w:val="24"/>
                <w:szCs w:val="24"/>
                <w:lang w:val="tt-RU" w:eastAsia="ru-RU"/>
              </w:rPr>
            </w:pPr>
          </w:p>
          <w:p w:rsidR="0079233E" w:rsidRPr="0034416D" w:rsidRDefault="0079233E" w:rsidP="0079233E">
            <w:pPr>
              <w:spacing w:after="0" w:line="240" w:lineRule="auto"/>
              <w:jc w:val="center"/>
              <w:rPr>
                <w:rFonts w:ascii="Arial" w:eastAsia="Times New Roman" w:hAnsi="Arial" w:cs="Arial"/>
                <w:b/>
                <w:sz w:val="24"/>
                <w:szCs w:val="24"/>
                <w:lang w:eastAsia="ru-RU"/>
              </w:rPr>
            </w:pPr>
            <w:proofErr w:type="gramStart"/>
            <w:r w:rsidRPr="0034416D">
              <w:rPr>
                <w:rFonts w:ascii="Arial" w:eastAsia="Times New Roman" w:hAnsi="Arial" w:cs="Arial"/>
                <w:b/>
                <w:sz w:val="24"/>
                <w:szCs w:val="24"/>
                <w:lang w:eastAsia="ru-RU"/>
              </w:rPr>
              <w:t>4224</w:t>
            </w:r>
            <w:r w:rsidRPr="0034416D">
              <w:rPr>
                <w:rFonts w:ascii="Arial" w:eastAsia="Times New Roman" w:hAnsi="Arial" w:cs="Arial"/>
                <w:b/>
                <w:sz w:val="24"/>
                <w:szCs w:val="24"/>
                <w:lang w:val="tt-RU" w:eastAsia="ru-RU"/>
              </w:rPr>
              <w:t>78</w:t>
            </w:r>
            <w:r w:rsidRPr="0034416D">
              <w:rPr>
                <w:rFonts w:ascii="Arial" w:eastAsia="Times New Roman" w:hAnsi="Arial" w:cs="Arial"/>
                <w:b/>
                <w:sz w:val="24"/>
                <w:szCs w:val="24"/>
                <w:lang w:eastAsia="ru-RU"/>
              </w:rPr>
              <w:t>,  Россия</w:t>
            </w:r>
            <w:proofErr w:type="gramEnd"/>
            <w:r w:rsidRPr="0034416D">
              <w:rPr>
                <w:rFonts w:ascii="Arial" w:eastAsia="Times New Roman" w:hAnsi="Arial" w:cs="Arial"/>
                <w:b/>
                <w:sz w:val="24"/>
                <w:szCs w:val="24"/>
                <w:lang w:eastAsia="ru-RU"/>
              </w:rPr>
              <w:t xml:space="preserve">, Республика Татарстан, </w:t>
            </w:r>
            <w:proofErr w:type="spellStart"/>
            <w:r w:rsidRPr="0034416D">
              <w:rPr>
                <w:rFonts w:ascii="Arial" w:eastAsia="Times New Roman" w:hAnsi="Arial" w:cs="Arial"/>
                <w:b/>
                <w:sz w:val="24"/>
                <w:szCs w:val="24"/>
                <w:lang w:eastAsia="ru-RU"/>
              </w:rPr>
              <w:t>Дрожжановский</w:t>
            </w:r>
            <w:proofErr w:type="spellEnd"/>
            <w:r w:rsidRPr="0034416D">
              <w:rPr>
                <w:rFonts w:ascii="Arial" w:eastAsia="Times New Roman" w:hAnsi="Arial" w:cs="Arial"/>
                <w:b/>
                <w:sz w:val="24"/>
                <w:szCs w:val="24"/>
                <w:lang w:eastAsia="ru-RU"/>
              </w:rPr>
              <w:t xml:space="preserve"> район, с. Алешкин-</w:t>
            </w:r>
            <w:proofErr w:type="spellStart"/>
            <w:r w:rsidRPr="0034416D">
              <w:rPr>
                <w:rFonts w:ascii="Arial" w:eastAsia="Times New Roman" w:hAnsi="Arial" w:cs="Arial"/>
                <w:b/>
                <w:sz w:val="24"/>
                <w:szCs w:val="24"/>
                <w:lang w:eastAsia="ru-RU"/>
              </w:rPr>
              <w:t>Саплык</w:t>
            </w:r>
            <w:proofErr w:type="spellEnd"/>
            <w:r w:rsidRPr="0034416D">
              <w:rPr>
                <w:rFonts w:ascii="Arial" w:eastAsia="Times New Roman" w:hAnsi="Arial" w:cs="Arial"/>
                <w:b/>
                <w:sz w:val="24"/>
                <w:szCs w:val="24"/>
                <w:lang w:eastAsia="ru-RU"/>
              </w:rPr>
              <w:t>, ул. Школьная, д.3а</w:t>
            </w:r>
          </w:p>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eastAsia="ru-RU"/>
              </w:rPr>
              <w:t>тел. (84375) 37-5-35, 37-5-49, факс. 37-5-36</w:t>
            </w:r>
          </w:p>
          <w:p w:rsidR="0079233E" w:rsidRPr="0034416D" w:rsidRDefault="0079233E" w:rsidP="0079233E">
            <w:pPr>
              <w:spacing w:after="0" w:line="240" w:lineRule="auto"/>
              <w:jc w:val="center"/>
              <w:rPr>
                <w:rFonts w:ascii="Arial" w:eastAsia="Times New Roman" w:hAnsi="Arial" w:cs="Arial"/>
                <w:b/>
                <w:sz w:val="24"/>
                <w:szCs w:val="24"/>
                <w:lang w:eastAsia="ru-RU"/>
              </w:rPr>
            </w:pPr>
            <w:r w:rsidRPr="0034416D">
              <w:rPr>
                <w:rFonts w:ascii="Arial" w:eastAsia="Times New Roman" w:hAnsi="Arial" w:cs="Arial"/>
                <w:b/>
                <w:sz w:val="24"/>
                <w:szCs w:val="24"/>
                <w:lang w:val="en-US" w:eastAsia="ru-RU"/>
              </w:rPr>
              <w:t>E</w:t>
            </w:r>
            <w:r w:rsidRPr="0034416D">
              <w:rPr>
                <w:rFonts w:ascii="Arial" w:eastAsia="Times New Roman" w:hAnsi="Arial" w:cs="Arial"/>
                <w:b/>
                <w:sz w:val="24"/>
                <w:szCs w:val="24"/>
                <w:lang w:eastAsia="ru-RU"/>
              </w:rPr>
              <w:t>-</w:t>
            </w:r>
            <w:r w:rsidRPr="0034416D">
              <w:rPr>
                <w:rFonts w:ascii="Arial" w:eastAsia="Times New Roman" w:hAnsi="Arial" w:cs="Arial"/>
                <w:b/>
                <w:sz w:val="24"/>
                <w:szCs w:val="24"/>
                <w:lang w:val="en-US" w:eastAsia="ru-RU"/>
              </w:rPr>
              <w:t>Mail</w:t>
            </w:r>
            <w:r w:rsidRPr="0034416D">
              <w:rPr>
                <w:rFonts w:ascii="Arial" w:eastAsia="Times New Roman" w:hAnsi="Arial" w:cs="Arial"/>
                <w:b/>
                <w:sz w:val="24"/>
                <w:szCs w:val="24"/>
                <w:lang w:eastAsia="ru-RU"/>
              </w:rPr>
              <w:t xml:space="preserve">: </w:t>
            </w:r>
            <w:hyperlink r:id="rId5" w:history="1">
              <w:r w:rsidRPr="0034416D">
                <w:rPr>
                  <w:rFonts w:ascii="Arial" w:eastAsia="Times New Roman" w:hAnsi="Arial" w:cs="Arial"/>
                  <w:b/>
                  <w:color w:val="0000FF"/>
                  <w:sz w:val="24"/>
                  <w:szCs w:val="24"/>
                  <w:u w:val="single"/>
                  <w:lang w:val="en-US" w:eastAsia="ru-RU"/>
                </w:rPr>
                <w:t>AlSap</w:t>
              </w:r>
              <w:r w:rsidRPr="0034416D">
                <w:rPr>
                  <w:rFonts w:ascii="Arial" w:eastAsia="Times New Roman" w:hAnsi="Arial" w:cs="Arial"/>
                  <w:b/>
                  <w:color w:val="0000FF"/>
                  <w:sz w:val="24"/>
                  <w:szCs w:val="24"/>
                  <w:u w:val="single"/>
                  <w:lang w:eastAsia="ru-RU"/>
                </w:rPr>
                <w:t>.</w:t>
              </w:r>
              <w:r w:rsidRPr="0034416D">
                <w:rPr>
                  <w:rFonts w:ascii="Arial" w:eastAsia="Times New Roman" w:hAnsi="Arial" w:cs="Arial"/>
                  <w:b/>
                  <w:color w:val="0000FF"/>
                  <w:sz w:val="24"/>
                  <w:szCs w:val="24"/>
                  <w:u w:val="single"/>
                  <w:lang w:val="en-US" w:eastAsia="ru-RU"/>
                </w:rPr>
                <w:t>Drz</w:t>
              </w:r>
              <w:r w:rsidRPr="0034416D">
                <w:rPr>
                  <w:rFonts w:ascii="Arial" w:eastAsia="Times New Roman" w:hAnsi="Arial" w:cs="Arial"/>
                  <w:b/>
                  <w:color w:val="0000FF"/>
                  <w:sz w:val="24"/>
                  <w:szCs w:val="24"/>
                  <w:u w:val="single"/>
                  <w:lang w:eastAsia="ru-RU"/>
                </w:rPr>
                <w:t>@</w:t>
              </w:r>
              <w:r w:rsidRPr="0034416D">
                <w:rPr>
                  <w:rFonts w:ascii="Arial" w:eastAsia="Times New Roman" w:hAnsi="Arial" w:cs="Arial"/>
                  <w:b/>
                  <w:color w:val="0000FF"/>
                  <w:sz w:val="24"/>
                  <w:szCs w:val="24"/>
                  <w:u w:val="single"/>
                  <w:lang w:val="en-US" w:eastAsia="ru-RU"/>
                </w:rPr>
                <w:t>tatar</w:t>
              </w:r>
              <w:r w:rsidRPr="0034416D">
                <w:rPr>
                  <w:rFonts w:ascii="Arial" w:eastAsia="Times New Roman" w:hAnsi="Arial" w:cs="Arial"/>
                  <w:b/>
                  <w:color w:val="0000FF"/>
                  <w:sz w:val="24"/>
                  <w:szCs w:val="24"/>
                  <w:u w:val="single"/>
                  <w:lang w:eastAsia="ru-RU"/>
                </w:rPr>
                <w:t>.</w:t>
              </w:r>
              <w:proofErr w:type="spellStart"/>
              <w:r w:rsidRPr="0034416D">
                <w:rPr>
                  <w:rFonts w:ascii="Arial" w:eastAsia="Times New Roman" w:hAnsi="Arial" w:cs="Arial"/>
                  <w:b/>
                  <w:color w:val="0000FF"/>
                  <w:sz w:val="24"/>
                  <w:szCs w:val="24"/>
                  <w:u w:val="single"/>
                  <w:lang w:val="en-US" w:eastAsia="ru-RU"/>
                </w:rPr>
                <w:t>ru</w:t>
              </w:r>
              <w:proofErr w:type="spellEnd"/>
            </w:hyperlink>
          </w:p>
          <w:p w:rsidR="0079233E" w:rsidRPr="0034416D" w:rsidRDefault="0079233E" w:rsidP="0079233E">
            <w:pPr>
              <w:spacing w:after="0" w:line="240" w:lineRule="auto"/>
              <w:jc w:val="center"/>
              <w:rPr>
                <w:rFonts w:ascii="Arial" w:eastAsia="Times New Roman" w:hAnsi="Arial" w:cs="Arial"/>
                <w:b/>
                <w:sz w:val="24"/>
                <w:szCs w:val="24"/>
                <w:lang w:eastAsia="ru-RU"/>
              </w:rPr>
            </w:pPr>
          </w:p>
        </w:tc>
      </w:tr>
    </w:tbl>
    <w:p w:rsidR="0079233E" w:rsidRPr="0034416D" w:rsidRDefault="0079233E" w:rsidP="0079233E">
      <w:pPr>
        <w:spacing w:after="0" w:line="240" w:lineRule="auto"/>
        <w:rPr>
          <w:rFonts w:ascii="Arial" w:eastAsia="Times New Roman" w:hAnsi="Arial" w:cs="Arial"/>
          <w:b/>
          <w:sz w:val="24"/>
          <w:szCs w:val="24"/>
          <w:lang w:eastAsia="ru-RU"/>
        </w:rPr>
      </w:pPr>
    </w:p>
    <w:p w:rsidR="0079233E" w:rsidRPr="0034416D" w:rsidRDefault="0079233E" w:rsidP="0079233E">
      <w:pPr>
        <w:spacing w:after="0" w:line="240" w:lineRule="auto"/>
        <w:rPr>
          <w:rFonts w:ascii="Arial" w:eastAsia="Times New Roman" w:hAnsi="Arial" w:cs="Arial"/>
          <w:b/>
          <w:sz w:val="24"/>
          <w:szCs w:val="24"/>
          <w:lang w:eastAsia="ru-RU"/>
        </w:rPr>
      </w:pPr>
      <w:r w:rsidRPr="0034416D">
        <w:rPr>
          <w:rFonts w:ascii="Arial" w:eastAsia="Times New Roman" w:hAnsi="Arial" w:cs="Arial"/>
          <w:b/>
          <w:sz w:val="24"/>
          <w:szCs w:val="24"/>
          <w:lang w:eastAsia="ru-RU"/>
        </w:rPr>
        <w:t xml:space="preserve">                              </w:t>
      </w:r>
    </w:p>
    <w:p w:rsidR="0079233E" w:rsidRPr="0034416D" w:rsidRDefault="0079233E" w:rsidP="0079233E">
      <w:pPr>
        <w:spacing w:after="0" w:line="240" w:lineRule="auto"/>
        <w:rPr>
          <w:rFonts w:ascii="Arial" w:eastAsia="Times New Roman" w:hAnsi="Arial" w:cs="Arial"/>
          <w:b/>
          <w:sz w:val="24"/>
          <w:szCs w:val="24"/>
          <w:lang w:eastAsia="ru-RU"/>
        </w:rPr>
      </w:pPr>
      <w:r w:rsidRPr="0034416D">
        <w:rPr>
          <w:rFonts w:ascii="Arial" w:eastAsia="Times New Roman" w:hAnsi="Arial" w:cs="Arial"/>
          <w:b/>
          <w:sz w:val="24"/>
          <w:szCs w:val="24"/>
          <w:lang w:eastAsia="ru-RU"/>
        </w:rPr>
        <w:t xml:space="preserve">                                                                                                               ПРОЕКТ</w:t>
      </w:r>
    </w:p>
    <w:p w:rsidR="0079233E" w:rsidRPr="0034416D" w:rsidRDefault="0079233E" w:rsidP="0079233E">
      <w:pPr>
        <w:spacing w:after="0" w:line="240" w:lineRule="auto"/>
        <w:rPr>
          <w:rFonts w:ascii="Arial" w:eastAsia="Times New Roman" w:hAnsi="Arial" w:cs="Arial"/>
          <w:sz w:val="24"/>
          <w:szCs w:val="24"/>
          <w:lang w:eastAsia="ru-RU"/>
        </w:rPr>
      </w:pPr>
    </w:p>
    <w:p w:rsidR="0079233E" w:rsidRPr="0034416D" w:rsidRDefault="0079233E" w:rsidP="0079233E">
      <w:pPr>
        <w:tabs>
          <w:tab w:val="left" w:pos="1843"/>
          <w:tab w:val="left" w:pos="1985"/>
          <w:tab w:val="left" w:pos="2127"/>
          <w:tab w:val="left" w:pos="4962"/>
          <w:tab w:val="left" w:pos="7230"/>
          <w:tab w:val="left" w:pos="7655"/>
          <w:tab w:val="left" w:pos="7797"/>
        </w:tabs>
        <w:autoSpaceDN w:val="0"/>
        <w:spacing w:after="60" w:line="240" w:lineRule="auto"/>
        <w:jc w:val="center"/>
        <w:rPr>
          <w:rFonts w:ascii="Arial" w:eastAsia="Times New Roman" w:hAnsi="Arial" w:cs="Arial"/>
          <w:b/>
          <w:sz w:val="24"/>
          <w:szCs w:val="24"/>
        </w:rPr>
      </w:pPr>
      <w:r w:rsidRPr="0034416D">
        <w:rPr>
          <w:rFonts w:ascii="Arial" w:eastAsia="Times New Roman" w:hAnsi="Arial" w:cs="Arial"/>
          <w:b/>
          <w:sz w:val="24"/>
          <w:szCs w:val="24"/>
          <w:lang w:eastAsia="ru-RU"/>
        </w:rPr>
        <w:t>РЕШЕНИЕ                                           КАРАР</w:t>
      </w:r>
    </w:p>
    <w:p w:rsidR="0079233E" w:rsidRPr="0034416D" w:rsidRDefault="0079233E" w:rsidP="0079233E">
      <w:pPr>
        <w:autoSpaceDN w:val="0"/>
        <w:spacing w:after="0" w:line="240" w:lineRule="auto"/>
        <w:jc w:val="center"/>
        <w:rPr>
          <w:rFonts w:ascii="Arial" w:eastAsia="Times New Roman" w:hAnsi="Arial" w:cs="Arial"/>
          <w:sz w:val="24"/>
          <w:szCs w:val="24"/>
          <w:lang w:eastAsia="ru-RU"/>
        </w:rPr>
      </w:pPr>
      <w:r w:rsidRPr="0034416D">
        <w:rPr>
          <w:rFonts w:ascii="Arial" w:eastAsia="Times New Roman" w:hAnsi="Arial" w:cs="Arial"/>
          <w:sz w:val="24"/>
          <w:szCs w:val="24"/>
          <w:lang w:eastAsia="ru-RU"/>
        </w:rPr>
        <w:t>с.Алешкин-Саплык</w:t>
      </w:r>
    </w:p>
    <w:p w:rsidR="00682B9E" w:rsidRPr="0034416D" w:rsidRDefault="00682B9E" w:rsidP="00682B9E">
      <w:pPr>
        <w:widowControl w:val="0"/>
        <w:autoSpaceDE w:val="0"/>
        <w:autoSpaceDN w:val="0"/>
        <w:adjustRightInd w:val="0"/>
        <w:rPr>
          <w:rFonts w:ascii="Arial" w:hAnsi="Arial" w:cs="Arial"/>
          <w:bCs/>
          <w:kern w:val="28"/>
          <w:sz w:val="24"/>
          <w:szCs w:val="24"/>
        </w:rPr>
      </w:pPr>
      <w:r w:rsidRPr="0034416D">
        <w:rPr>
          <w:rFonts w:ascii="Arial" w:hAnsi="Arial" w:cs="Arial"/>
          <w:sz w:val="24"/>
          <w:szCs w:val="24"/>
        </w:rPr>
        <w:t xml:space="preserve">02 </w:t>
      </w:r>
      <w:proofErr w:type="gramStart"/>
      <w:r w:rsidRPr="0034416D">
        <w:rPr>
          <w:rFonts w:ascii="Arial" w:hAnsi="Arial" w:cs="Arial"/>
          <w:sz w:val="24"/>
          <w:szCs w:val="24"/>
        </w:rPr>
        <w:t>апреля  2021</w:t>
      </w:r>
      <w:proofErr w:type="gramEnd"/>
      <w:r w:rsidRPr="0034416D">
        <w:rPr>
          <w:rFonts w:ascii="Arial" w:hAnsi="Arial" w:cs="Arial"/>
          <w:sz w:val="24"/>
          <w:szCs w:val="24"/>
        </w:rPr>
        <w:t xml:space="preserve">  года                                                                                   №10/2</w:t>
      </w:r>
    </w:p>
    <w:p w:rsidR="0079233E" w:rsidRPr="0034416D" w:rsidRDefault="0079233E" w:rsidP="0079233E">
      <w:pPr>
        <w:widowControl w:val="0"/>
        <w:autoSpaceDE w:val="0"/>
        <w:autoSpaceDN w:val="0"/>
        <w:adjustRightInd w:val="0"/>
        <w:spacing w:after="0" w:line="240" w:lineRule="atLeast"/>
        <w:jc w:val="center"/>
        <w:rPr>
          <w:rFonts w:ascii="Arial" w:eastAsia="Times New Roman" w:hAnsi="Arial" w:cs="Arial"/>
          <w:b/>
          <w:bCs/>
          <w:sz w:val="24"/>
          <w:szCs w:val="24"/>
          <w:lang w:eastAsia="ru-RU"/>
        </w:rPr>
      </w:pPr>
      <w:r w:rsidRPr="0034416D">
        <w:rPr>
          <w:rFonts w:ascii="Arial" w:eastAsia="Times New Roman" w:hAnsi="Arial" w:cs="Arial"/>
          <w:sz w:val="24"/>
          <w:szCs w:val="24"/>
          <w:lang w:eastAsia="ru-RU"/>
        </w:rPr>
        <w:t xml:space="preserve">    </w:t>
      </w:r>
    </w:p>
    <w:p w:rsidR="0080052F" w:rsidRPr="0034416D" w:rsidRDefault="0079233E" w:rsidP="00E45161">
      <w:pPr>
        <w:widowControl w:val="0"/>
        <w:autoSpaceDE w:val="0"/>
        <w:autoSpaceDN w:val="0"/>
        <w:adjustRightInd w:val="0"/>
        <w:spacing w:after="0" w:line="240" w:lineRule="auto"/>
        <w:rPr>
          <w:rFonts w:ascii="Arial" w:hAnsi="Arial" w:cs="Arial"/>
          <w:bCs/>
          <w:sz w:val="24"/>
          <w:szCs w:val="24"/>
        </w:rPr>
      </w:pPr>
      <w:r w:rsidRPr="0034416D">
        <w:rPr>
          <w:rFonts w:ascii="Arial" w:eastAsia="Times New Roman" w:hAnsi="Arial" w:cs="Arial"/>
          <w:sz w:val="24"/>
          <w:szCs w:val="24"/>
          <w:lang w:eastAsia="ru-RU"/>
        </w:rPr>
        <w:t xml:space="preserve">    </w:t>
      </w:r>
    </w:p>
    <w:p w:rsidR="0080052F" w:rsidRPr="0034416D" w:rsidRDefault="0080052F" w:rsidP="0080052F">
      <w:pPr>
        <w:spacing w:after="0" w:line="240" w:lineRule="auto"/>
        <w:ind w:right="5245"/>
        <w:jc w:val="both"/>
        <w:rPr>
          <w:rFonts w:ascii="Arial" w:hAnsi="Arial" w:cs="Arial"/>
          <w:sz w:val="24"/>
          <w:szCs w:val="24"/>
        </w:rPr>
      </w:pPr>
      <w:r w:rsidRPr="0034416D">
        <w:rPr>
          <w:rFonts w:ascii="Arial" w:hAnsi="Arial" w:cs="Arial"/>
          <w:bCs/>
          <w:sz w:val="24"/>
          <w:szCs w:val="24"/>
        </w:rPr>
        <w:t xml:space="preserve">Об утверждении Порядка выдвижения, внесения, обсуждения и рассмотрения инициативных проектов в </w:t>
      </w:r>
      <w:r w:rsidR="0079233E" w:rsidRPr="0034416D">
        <w:rPr>
          <w:rFonts w:ascii="Arial" w:hAnsi="Arial" w:cs="Arial"/>
          <w:bCs/>
          <w:sz w:val="24"/>
          <w:szCs w:val="24"/>
        </w:rPr>
        <w:t>Алешкин-</w:t>
      </w:r>
      <w:proofErr w:type="spellStart"/>
      <w:proofErr w:type="gramStart"/>
      <w:r w:rsidR="0079233E" w:rsidRPr="0034416D">
        <w:rPr>
          <w:rFonts w:ascii="Arial" w:hAnsi="Arial" w:cs="Arial"/>
          <w:bCs/>
          <w:sz w:val="24"/>
          <w:szCs w:val="24"/>
        </w:rPr>
        <w:t>Саплыкском</w:t>
      </w:r>
      <w:proofErr w:type="spellEnd"/>
      <w:r w:rsidR="0079233E" w:rsidRPr="0034416D">
        <w:rPr>
          <w:rFonts w:ascii="Arial" w:hAnsi="Arial" w:cs="Arial"/>
          <w:bCs/>
          <w:sz w:val="24"/>
          <w:szCs w:val="24"/>
        </w:rPr>
        <w:t xml:space="preserve"> </w:t>
      </w:r>
      <w:r w:rsidRPr="0034416D">
        <w:rPr>
          <w:rFonts w:ascii="Arial" w:hAnsi="Arial" w:cs="Arial"/>
          <w:bCs/>
          <w:sz w:val="24"/>
          <w:szCs w:val="24"/>
        </w:rPr>
        <w:t xml:space="preserve"> сельском</w:t>
      </w:r>
      <w:proofErr w:type="gramEnd"/>
      <w:r w:rsidRPr="0034416D">
        <w:rPr>
          <w:rFonts w:ascii="Arial" w:hAnsi="Arial" w:cs="Arial"/>
          <w:bCs/>
          <w:sz w:val="24"/>
          <w:szCs w:val="24"/>
        </w:rPr>
        <w:t xml:space="preserve"> поселении </w:t>
      </w:r>
      <w:proofErr w:type="spellStart"/>
      <w:r w:rsidRPr="0034416D">
        <w:rPr>
          <w:rFonts w:ascii="Arial" w:hAnsi="Arial" w:cs="Arial"/>
          <w:bCs/>
          <w:sz w:val="24"/>
          <w:szCs w:val="24"/>
        </w:rPr>
        <w:t>Дрожжановского</w:t>
      </w:r>
      <w:proofErr w:type="spellEnd"/>
      <w:r w:rsidRPr="0034416D">
        <w:rPr>
          <w:rFonts w:ascii="Arial" w:hAnsi="Arial" w:cs="Arial"/>
          <w:bCs/>
          <w:sz w:val="24"/>
          <w:szCs w:val="24"/>
        </w:rPr>
        <w:t xml:space="preserve"> муниципального района Республики Татарстан</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В соответствии со </w:t>
      </w:r>
      <w:hyperlink r:id="rId6" w:history="1">
        <w:r w:rsidRPr="0034416D">
          <w:rPr>
            <w:rStyle w:val="a5"/>
            <w:rFonts w:ascii="Arial" w:hAnsi="Arial" w:cs="Arial"/>
            <w:color w:val="auto"/>
            <w:sz w:val="24"/>
            <w:szCs w:val="24"/>
            <w:u w:val="none"/>
          </w:rPr>
          <w:t>статьей 261 Федерального закона от 6 октября 2003 года № 131-ФЗ «Об общих принципах организации местного самоуправления в Российской Федерации»</w:t>
        </w:r>
      </w:hyperlink>
      <w:r w:rsidRPr="0034416D">
        <w:rPr>
          <w:rFonts w:ascii="Arial" w:hAnsi="Arial" w:cs="Arial"/>
          <w:sz w:val="24"/>
          <w:szCs w:val="24"/>
        </w:rPr>
        <w:t xml:space="preserve">, руководствуясь Уставом </w:t>
      </w:r>
      <w:r w:rsidR="0079233E" w:rsidRPr="0034416D">
        <w:rPr>
          <w:rFonts w:ascii="Arial" w:hAnsi="Arial" w:cs="Arial"/>
          <w:sz w:val="24"/>
          <w:szCs w:val="24"/>
        </w:rPr>
        <w:t>Алешкин-</w:t>
      </w:r>
      <w:proofErr w:type="spellStart"/>
      <w:r w:rsidR="0079233E" w:rsidRPr="0034416D">
        <w:rPr>
          <w:rFonts w:ascii="Arial" w:hAnsi="Arial" w:cs="Arial"/>
          <w:sz w:val="24"/>
          <w:szCs w:val="24"/>
        </w:rPr>
        <w:t>Саплыкского</w:t>
      </w:r>
      <w:proofErr w:type="spellEnd"/>
      <w:r w:rsidRPr="0034416D">
        <w:rPr>
          <w:rFonts w:ascii="Arial" w:hAnsi="Arial" w:cs="Arial"/>
          <w:sz w:val="24"/>
          <w:szCs w:val="24"/>
        </w:rPr>
        <w:t xml:space="preserve"> сельского поселения </w:t>
      </w:r>
      <w:proofErr w:type="spellStart"/>
      <w:r w:rsidRPr="0034416D">
        <w:rPr>
          <w:rFonts w:ascii="Arial" w:hAnsi="Arial" w:cs="Arial"/>
          <w:sz w:val="24"/>
          <w:szCs w:val="24"/>
        </w:rPr>
        <w:t>Дрожжановского</w:t>
      </w:r>
      <w:proofErr w:type="spellEnd"/>
      <w:r w:rsidRPr="0034416D">
        <w:rPr>
          <w:rFonts w:ascii="Arial" w:hAnsi="Arial" w:cs="Arial"/>
          <w:sz w:val="24"/>
          <w:szCs w:val="24"/>
        </w:rPr>
        <w:t xml:space="preserve"> муниципального района Республики Татарстан, Совет </w:t>
      </w:r>
      <w:r w:rsidR="0079233E" w:rsidRPr="0034416D">
        <w:rPr>
          <w:rFonts w:ascii="Arial" w:hAnsi="Arial" w:cs="Arial"/>
          <w:sz w:val="24"/>
          <w:szCs w:val="24"/>
        </w:rPr>
        <w:t>Алешкин-</w:t>
      </w:r>
      <w:proofErr w:type="spellStart"/>
      <w:r w:rsidR="0079233E" w:rsidRPr="0034416D">
        <w:rPr>
          <w:rFonts w:ascii="Arial" w:hAnsi="Arial" w:cs="Arial"/>
          <w:sz w:val="24"/>
          <w:szCs w:val="24"/>
        </w:rPr>
        <w:t>Саплыкского</w:t>
      </w:r>
      <w:proofErr w:type="spellEnd"/>
      <w:r w:rsidR="0079233E" w:rsidRPr="0034416D">
        <w:rPr>
          <w:rFonts w:ascii="Arial" w:hAnsi="Arial" w:cs="Arial"/>
          <w:sz w:val="24"/>
          <w:szCs w:val="24"/>
        </w:rPr>
        <w:t xml:space="preserve"> </w:t>
      </w:r>
      <w:r w:rsidRPr="0034416D">
        <w:rPr>
          <w:rFonts w:ascii="Arial" w:hAnsi="Arial" w:cs="Arial"/>
          <w:sz w:val="24"/>
          <w:szCs w:val="24"/>
        </w:rPr>
        <w:t xml:space="preserve"> сельского поселения </w:t>
      </w:r>
      <w:proofErr w:type="spellStart"/>
      <w:r w:rsidRPr="0034416D">
        <w:rPr>
          <w:rFonts w:ascii="Arial" w:hAnsi="Arial" w:cs="Arial"/>
          <w:sz w:val="24"/>
          <w:szCs w:val="24"/>
        </w:rPr>
        <w:t>Дрожжановского</w:t>
      </w:r>
      <w:proofErr w:type="spellEnd"/>
      <w:r w:rsidRPr="0034416D">
        <w:rPr>
          <w:rFonts w:ascii="Arial" w:hAnsi="Arial" w:cs="Arial"/>
          <w:sz w:val="24"/>
          <w:szCs w:val="24"/>
        </w:rPr>
        <w:t xml:space="preserve"> муниципального района Республики Татарстан решил:</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1. Утвердить прилагаемый </w:t>
      </w:r>
      <w:hyperlink r:id="rId7" w:history="1">
        <w:r w:rsidRPr="0034416D">
          <w:rPr>
            <w:rStyle w:val="a5"/>
            <w:rFonts w:ascii="Arial" w:hAnsi="Arial" w:cs="Arial"/>
            <w:color w:val="auto"/>
            <w:sz w:val="24"/>
            <w:szCs w:val="24"/>
            <w:u w:val="none"/>
          </w:rPr>
          <w:t xml:space="preserve">Порядок выдвижения, внесения, обсуждения и рассмотрения инициативных проектов в </w:t>
        </w:r>
        <w:r w:rsidR="0079233E" w:rsidRPr="0034416D">
          <w:rPr>
            <w:rStyle w:val="a5"/>
            <w:rFonts w:ascii="Arial" w:hAnsi="Arial" w:cs="Arial"/>
            <w:color w:val="auto"/>
            <w:sz w:val="24"/>
            <w:szCs w:val="24"/>
            <w:u w:val="none"/>
          </w:rPr>
          <w:t>Алешкин-</w:t>
        </w:r>
        <w:proofErr w:type="spellStart"/>
        <w:r w:rsidR="0079233E" w:rsidRPr="0034416D">
          <w:rPr>
            <w:rStyle w:val="a5"/>
            <w:rFonts w:ascii="Arial" w:hAnsi="Arial" w:cs="Arial"/>
            <w:color w:val="auto"/>
            <w:sz w:val="24"/>
            <w:szCs w:val="24"/>
            <w:u w:val="none"/>
          </w:rPr>
          <w:t>Саплыкском</w:t>
        </w:r>
        <w:proofErr w:type="spellEnd"/>
        <w:r w:rsidR="0079233E" w:rsidRPr="0034416D">
          <w:rPr>
            <w:rStyle w:val="a5"/>
            <w:rFonts w:ascii="Arial" w:hAnsi="Arial" w:cs="Arial"/>
            <w:color w:val="auto"/>
            <w:sz w:val="24"/>
            <w:szCs w:val="24"/>
            <w:u w:val="none"/>
          </w:rPr>
          <w:t xml:space="preserve"> </w:t>
        </w:r>
        <w:r w:rsidRPr="0034416D">
          <w:rPr>
            <w:rStyle w:val="a5"/>
            <w:rFonts w:ascii="Arial" w:hAnsi="Arial" w:cs="Arial"/>
            <w:color w:val="auto"/>
            <w:sz w:val="24"/>
            <w:szCs w:val="24"/>
            <w:u w:val="none"/>
          </w:rPr>
          <w:t xml:space="preserve">сельском поселении </w:t>
        </w:r>
        <w:proofErr w:type="spellStart"/>
        <w:r w:rsidRPr="0034416D">
          <w:rPr>
            <w:rStyle w:val="a5"/>
            <w:rFonts w:ascii="Arial" w:hAnsi="Arial" w:cs="Arial"/>
            <w:color w:val="auto"/>
            <w:sz w:val="24"/>
            <w:szCs w:val="24"/>
            <w:u w:val="none"/>
          </w:rPr>
          <w:t>Дрожжановского</w:t>
        </w:r>
        <w:proofErr w:type="spellEnd"/>
        <w:r w:rsidRPr="0034416D">
          <w:rPr>
            <w:rStyle w:val="a5"/>
            <w:rFonts w:ascii="Arial" w:hAnsi="Arial" w:cs="Arial"/>
            <w:color w:val="auto"/>
            <w:sz w:val="24"/>
            <w:szCs w:val="24"/>
            <w:u w:val="none"/>
          </w:rPr>
          <w:t xml:space="preserve"> муниципального района Республики Татарстан</w:t>
        </w:r>
      </w:hyperlink>
      <w:r w:rsidRPr="0034416D">
        <w:rPr>
          <w:rFonts w:ascii="Arial" w:hAnsi="Arial" w:cs="Arial"/>
          <w:sz w:val="24"/>
          <w:szCs w:val="24"/>
        </w:rPr>
        <w:t>.</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Обнародовать настоящее решение на официальном портале правовой информации Республики Татарстан по веб-адресу: http://pravo.tatarstan.ru.</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Контроль за исполнением настоящего решения оставляю за собой.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  </w:t>
      </w:r>
    </w:p>
    <w:p w:rsidR="0079233E" w:rsidRPr="0034416D" w:rsidRDefault="0080052F" w:rsidP="0080052F">
      <w:pPr>
        <w:spacing w:after="0" w:line="240" w:lineRule="auto"/>
        <w:jc w:val="both"/>
        <w:rPr>
          <w:rFonts w:ascii="Arial" w:hAnsi="Arial" w:cs="Arial"/>
          <w:sz w:val="24"/>
          <w:szCs w:val="24"/>
        </w:rPr>
      </w:pPr>
      <w:r w:rsidRPr="0034416D">
        <w:rPr>
          <w:rFonts w:ascii="Arial" w:hAnsi="Arial" w:cs="Arial"/>
          <w:sz w:val="24"/>
          <w:szCs w:val="24"/>
        </w:rPr>
        <w:t xml:space="preserve">Глава </w:t>
      </w:r>
      <w:r w:rsidR="0079233E" w:rsidRPr="0034416D">
        <w:rPr>
          <w:rFonts w:ascii="Arial" w:hAnsi="Arial" w:cs="Arial"/>
          <w:sz w:val="24"/>
          <w:szCs w:val="24"/>
        </w:rPr>
        <w:t>Алешкин-</w:t>
      </w:r>
      <w:proofErr w:type="spellStart"/>
      <w:r w:rsidR="0079233E" w:rsidRPr="0034416D">
        <w:rPr>
          <w:rFonts w:ascii="Arial" w:hAnsi="Arial" w:cs="Arial"/>
          <w:sz w:val="24"/>
          <w:szCs w:val="24"/>
        </w:rPr>
        <w:t>Саплыкского</w:t>
      </w:r>
      <w:proofErr w:type="spellEnd"/>
    </w:p>
    <w:p w:rsidR="0080052F" w:rsidRPr="0034416D" w:rsidRDefault="0080052F" w:rsidP="0080052F">
      <w:pPr>
        <w:spacing w:after="0" w:line="240" w:lineRule="auto"/>
        <w:jc w:val="both"/>
        <w:rPr>
          <w:rFonts w:ascii="Arial" w:hAnsi="Arial" w:cs="Arial"/>
          <w:sz w:val="24"/>
          <w:szCs w:val="24"/>
        </w:rPr>
      </w:pPr>
      <w:r w:rsidRPr="0034416D">
        <w:rPr>
          <w:rFonts w:ascii="Arial" w:hAnsi="Arial" w:cs="Arial"/>
          <w:sz w:val="24"/>
          <w:szCs w:val="24"/>
        </w:rPr>
        <w:t>сельского поселения,</w:t>
      </w:r>
    </w:p>
    <w:p w:rsidR="0080052F" w:rsidRPr="0034416D" w:rsidRDefault="0080052F" w:rsidP="0080052F">
      <w:pPr>
        <w:spacing w:after="0" w:line="240" w:lineRule="auto"/>
        <w:jc w:val="both"/>
        <w:rPr>
          <w:rFonts w:ascii="Arial" w:hAnsi="Arial" w:cs="Arial"/>
          <w:sz w:val="24"/>
          <w:szCs w:val="24"/>
        </w:rPr>
      </w:pPr>
      <w:r w:rsidRPr="0034416D">
        <w:rPr>
          <w:rFonts w:ascii="Arial" w:hAnsi="Arial" w:cs="Arial"/>
          <w:sz w:val="24"/>
          <w:szCs w:val="24"/>
        </w:rPr>
        <w:t>Председатель Совета</w:t>
      </w:r>
    </w:p>
    <w:p w:rsidR="0079233E" w:rsidRPr="0034416D" w:rsidRDefault="0079233E" w:rsidP="0080052F">
      <w:pPr>
        <w:spacing w:after="0" w:line="240" w:lineRule="auto"/>
        <w:jc w:val="both"/>
        <w:rPr>
          <w:rFonts w:ascii="Arial" w:hAnsi="Arial" w:cs="Arial"/>
          <w:sz w:val="24"/>
          <w:szCs w:val="24"/>
        </w:rPr>
      </w:pPr>
      <w:r w:rsidRPr="0034416D">
        <w:rPr>
          <w:rFonts w:ascii="Arial" w:hAnsi="Arial" w:cs="Arial"/>
          <w:sz w:val="24"/>
          <w:szCs w:val="24"/>
        </w:rPr>
        <w:t>Алешкин-</w:t>
      </w:r>
      <w:proofErr w:type="spellStart"/>
      <w:r w:rsidRPr="0034416D">
        <w:rPr>
          <w:rFonts w:ascii="Arial" w:hAnsi="Arial" w:cs="Arial"/>
          <w:sz w:val="24"/>
          <w:szCs w:val="24"/>
        </w:rPr>
        <w:t>Саплыкского</w:t>
      </w:r>
      <w:proofErr w:type="spellEnd"/>
      <w:r w:rsidRPr="0034416D">
        <w:rPr>
          <w:rFonts w:ascii="Arial" w:hAnsi="Arial" w:cs="Arial"/>
          <w:sz w:val="24"/>
          <w:szCs w:val="24"/>
        </w:rPr>
        <w:t xml:space="preserve"> </w:t>
      </w:r>
    </w:p>
    <w:p w:rsidR="0080052F" w:rsidRPr="0034416D" w:rsidRDefault="0080052F" w:rsidP="0080052F">
      <w:pPr>
        <w:spacing w:after="0" w:line="240" w:lineRule="auto"/>
        <w:jc w:val="both"/>
        <w:rPr>
          <w:rFonts w:ascii="Arial" w:hAnsi="Arial" w:cs="Arial"/>
          <w:sz w:val="24"/>
          <w:szCs w:val="24"/>
        </w:rPr>
      </w:pPr>
      <w:r w:rsidRPr="0034416D">
        <w:rPr>
          <w:rFonts w:ascii="Arial" w:hAnsi="Arial" w:cs="Arial"/>
          <w:sz w:val="24"/>
          <w:szCs w:val="24"/>
        </w:rPr>
        <w:t xml:space="preserve">сельского </w:t>
      </w:r>
      <w:proofErr w:type="gramStart"/>
      <w:r w:rsidRPr="0034416D">
        <w:rPr>
          <w:rFonts w:ascii="Arial" w:hAnsi="Arial" w:cs="Arial"/>
          <w:sz w:val="24"/>
          <w:szCs w:val="24"/>
        </w:rPr>
        <w:t>поселения</w:t>
      </w:r>
      <w:r w:rsidR="0079233E" w:rsidRPr="0034416D">
        <w:rPr>
          <w:rFonts w:ascii="Arial" w:hAnsi="Arial" w:cs="Arial"/>
          <w:sz w:val="24"/>
          <w:szCs w:val="24"/>
        </w:rPr>
        <w:t xml:space="preserve">:   </w:t>
      </w:r>
      <w:proofErr w:type="gramEnd"/>
      <w:r w:rsidR="0079233E" w:rsidRPr="0034416D">
        <w:rPr>
          <w:rFonts w:ascii="Arial" w:hAnsi="Arial" w:cs="Arial"/>
          <w:sz w:val="24"/>
          <w:szCs w:val="24"/>
        </w:rPr>
        <w:t xml:space="preserve">                                                   </w:t>
      </w:r>
      <w:proofErr w:type="spellStart"/>
      <w:r w:rsidR="0079233E" w:rsidRPr="0034416D">
        <w:rPr>
          <w:rFonts w:ascii="Arial" w:hAnsi="Arial" w:cs="Arial"/>
          <w:sz w:val="24"/>
          <w:szCs w:val="24"/>
        </w:rPr>
        <w:t>П.Н.Артемьев</w:t>
      </w:r>
      <w:proofErr w:type="spellEnd"/>
    </w:p>
    <w:p w:rsidR="0080052F" w:rsidRPr="0034416D" w:rsidRDefault="0080052F" w:rsidP="0080052F">
      <w:pPr>
        <w:spacing w:after="0" w:line="240" w:lineRule="auto"/>
        <w:jc w:val="both"/>
        <w:rPr>
          <w:rFonts w:ascii="Arial" w:hAnsi="Arial" w:cs="Arial"/>
          <w:sz w:val="24"/>
          <w:szCs w:val="24"/>
        </w:rPr>
      </w:pPr>
      <w:r w:rsidRPr="0034416D">
        <w:rPr>
          <w:rFonts w:ascii="Arial" w:hAnsi="Arial" w:cs="Arial"/>
          <w:sz w:val="24"/>
          <w:szCs w:val="24"/>
        </w:rPr>
        <w:br/>
      </w:r>
    </w:p>
    <w:p w:rsidR="00E45161" w:rsidRPr="0034416D" w:rsidRDefault="00E45161" w:rsidP="0080052F">
      <w:pPr>
        <w:spacing w:after="0" w:line="240" w:lineRule="auto"/>
        <w:ind w:left="6237"/>
        <w:jc w:val="both"/>
        <w:rPr>
          <w:rFonts w:ascii="Arial" w:hAnsi="Arial" w:cs="Arial"/>
          <w:sz w:val="24"/>
          <w:szCs w:val="24"/>
        </w:rPr>
      </w:pPr>
      <w:bookmarkStart w:id="0" w:name="P000D"/>
      <w:bookmarkEnd w:id="0"/>
    </w:p>
    <w:p w:rsidR="00E45161" w:rsidRDefault="00E45161" w:rsidP="0080052F">
      <w:pPr>
        <w:spacing w:after="0" w:line="240" w:lineRule="auto"/>
        <w:ind w:left="6237"/>
        <w:jc w:val="both"/>
        <w:rPr>
          <w:rFonts w:ascii="Arial" w:hAnsi="Arial" w:cs="Arial"/>
          <w:sz w:val="24"/>
          <w:szCs w:val="24"/>
        </w:rPr>
      </w:pPr>
    </w:p>
    <w:p w:rsidR="0034416D" w:rsidRDefault="0034416D" w:rsidP="0080052F">
      <w:pPr>
        <w:spacing w:after="0" w:line="240" w:lineRule="auto"/>
        <w:ind w:left="6237"/>
        <w:jc w:val="both"/>
        <w:rPr>
          <w:rFonts w:ascii="Arial" w:hAnsi="Arial" w:cs="Arial"/>
          <w:sz w:val="24"/>
          <w:szCs w:val="24"/>
        </w:rPr>
      </w:pPr>
    </w:p>
    <w:p w:rsidR="0034416D" w:rsidRDefault="0034416D" w:rsidP="0080052F">
      <w:pPr>
        <w:spacing w:after="0" w:line="240" w:lineRule="auto"/>
        <w:ind w:left="6237"/>
        <w:jc w:val="both"/>
        <w:rPr>
          <w:rFonts w:ascii="Arial" w:hAnsi="Arial" w:cs="Arial"/>
          <w:sz w:val="24"/>
          <w:szCs w:val="24"/>
        </w:rPr>
      </w:pPr>
    </w:p>
    <w:p w:rsidR="0034416D" w:rsidRPr="0034416D" w:rsidRDefault="0034416D" w:rsidP="0080052F">
      <w:pPr>
        <w:spacing w:after="0" w:line="240" w:lineRule="auto"/>
        <w:ind w:left="6237"/>
        <w:jc w:val="both"/>
        <w:rPr>
          <w:rFonts w:ascii="Arial" w:hAnsi="Arial" w:cs="Arial"/>
          <w:sz w:val="24"/>
          <w:szCs w:val="24"/>
        </w:rPr>
      </w:pPr>
      <w:bookmarkStart w:id="1" w:name="_GoBack"/>
      <w:bookmarkEnd w:id="1"/>
    </w:p>
    <w:p w:rsidR="0080052F" w:rsidRPr="0034416D" w:rsidRDefault="0080052F" w:rsidP="0080052F">
      <w:pPr>
        <w:spacing w:after="0" w:line="240" w:lineRule="auto"/>
        <w:ind w:left="6237"/>
        <w:jc w:val="both"/>
        <w:rPr>
          <w:rFonts w:ascii="Arial" w:hAnsi="Arial" w:cs="Arial"/>
          <w:sz w:val="24"/>
          <w:szCs w:val="24"/>
        </w:rPr>
      </w:pPr>
      <w:r w:rsidRPr="0034416D">
        <w:rPr>
          <w:rFonts w:ascii="Arial" w:hAnsi="Arial" w:cs="Arial"/>
          <w:sz w:val="24"/>
          <w:szCs w:val="24"/>
        </w:rPr>
        <w:lastRenderedPageBreak/>
        <w:br/>
        <w:t>УТВЕРЖДЕН</w:t>
      </w:r>
      <w:r w:rsidRPr="0034416D">
        <w:rPr>
          <w:rFonts w:ascii="Arial" w:hAnsi="Arial" w:cs="Arial"/>
          <w:sz w:val="24"/>
          <w:szCs w:val="24"/>
        </w:rPr>
        <w:br/>
        <w:t>решением Совета</w:t>
      </w:r>
      <w:r w:rsidRPr="0034416D">
        <w:rPr>
          <w:rFonts w:ascii="Arial" w:hAnsi="Arial" w:cs="Arial"/>
          <w:sz w:val="24"/>
          <w:szCs w:val="24"/>
        </w:rPr>
        <w:br/>
      </w:r>
      <w:r w:rsidR="0079233E" w:rsidRPr="0034416D">
        <w:rPr>
          <w:rFonts w:ascii="Arial" w:hAnsi="Arial" w:cs="Arial"/>
          <w:sz w:val="24"/>
          <w:szCs w:val="24"/>
        </w:rPr>
        <w:t>Алешкин-</w:t>
      </w:r>
      <w:proofErr w:type="spellStart"/>
      <w:proofErr w:type="gramStart"/>
      <w:r w:rsidR="0079233E" w:rsidRPr="0034416D">
        <w:rPr>
          <w:rFonts w:ascii="Arial" w:hAnsi="Arial" w:cs="Arial"/>
          <w:sz w:val="24"/>
          <w:szCs w:val="24"/>
        </w:rPr>
        <w:t>Саплыкского</w:t>
      </w:r>
      <w:proofErr w:type="spellEnd"/>
      <w:r w:rsidR="0079233E" w:rsidRPr="0034416D">
        <w:rPr>
          <w:rFonts w:ascii="Arial" w:hAnsi="Arial" w:cs="Arial"/>
          <w:sz w:val="24"/>
          <w:szCs w:val="24"/>
        </w:rPr>
        <w:t xml:space="preserve"> </w:t>
      </w:r>
      <w:r w:rsidRPr="0034416D">
        <w:rPr>
          <w:rFonts w:ascii="Arial" w:hAnsi="Arial" w:cs="Arial"/>
          <w:sz w:val="24"/>
          <w:szCs w:val="24"/>
        </w:rPr>
        <w:t xml:space="preserve"> сельского</w:t>
      </w:r>
      <w:proofErr w:type="gramEnd"/>
      <w:r w:rsidRPr="0034416D">
        <w:rPr>
          <w:rFonts w:ascii="Arial" w:hAnsi="Arial" w:cs="Arial"/>
          <w:sz w:val="24"/>
          <w:szCs w:val="24"/>
        </w:rPr>
        <w:t xml:space="preserve"> поселения </w:t>
      </w:r>
      <w:proofErr w:type="spellStart"/>
      <w:r w:rsidRPr="0034416D">
        <w:rPr>
          <w:rFonts w:ascii="Arial" w:hAnsi="Arial" w:cs="Arial"/>
          <w:sz w:val="24"/>
          <w:szCs w:val="24"/>
        </w:rPr>
        <w:t>Дрожжановского</w:t>
      </w:r>
      <w:proofErr w:type="spellEnd"/>
      <w:r w:rsidRPr="0034416D">
        <w:rPr>
          <w:rFonts w:ascii="Arial" w:hAnsi="Arial" w:cs="Arial"/>
          <w:sz w:val="24"/>
          <w:szCs w:val="24"/>
        </w:rPr>
        <w:t xml:space="preserve"> муниципального</w:t>
      </w:r>
      <w:r w:rsidRPr="0034416D">
        <w:rPr>
          <w:rFonts w:ascii="Arial" w:hAnsi="Arial" w:cs="Arial"/>
          <w:sz w:val="24"/>
          <w:szCs w:val="24"/>
        </w:rPr>
        <w:br/>
        <w:t>района Республики Татарстан</w:t>
      </w:r>
      <w:r w:rsidRPr="0034416D">
        <w:rPr>
          <w:rFonts w:ascii="Arial" w:hAnsi="Arial" w:cs="Arial"/>
          <w:sz w:val="24"/>
          <w:szCs w:val="24"/>
        </w:rPr>
        <w:br/>
        <w:t xml:space="preserve">от  </w:t>
      </w:r>
      <w:r w:rsidR="00682B9E" w:rsidRPr="0034416D">
        <w:rPr>
          <w:rFonts w:ascii="Arial" w:hAnsi="Arial" w:cs="Arial"/>
          <w:sz w:val="24"/>
          <w:szCs w:val="24"/>
        </w:rPr>
        <w:t xml:space="preserve">02 апреля </w:t>
      </w:r>
      <w:r w:rsidRPr="0034416D">
        <w:rPr>
          <w:rFonts w:ascii="Arial" w:hAnsi="Arial" w:cs="Arial"/>
          <w:sz w:val="24"/>
          <w:szCs w:val="24"/>
        </w:rPr>
        <w:t xml:space="preserve"> </w:t>
      </w:r>
      <w:r w:rsidR="00682B9E" w:rsidRPr="0034416D">
        <w:rPr>
          <w:rFonts w:ascii="Arial" w:hAnsi="Arial" w:cs="Arial"/>
          <w:sz w:val="24"/>
          <w:szCs w:val="24"/>
        </w:rPr>
        <w:t>№10/2</w:t>
      </w:r>
      <w:r w:rsidRPr="0034416D">
        <w:rPr>
          <w:rFonts w:ascii="Arial" w:hAnsi="Arial" w:cs="Arial"/>
          <w:sz w:val="24"/>
          <w:szCs w:val="24"/>
        </w:rPr>
        <w:t xml:space="preserve"> </w:t>
      </w:r>
    </w:p>
    <w:p w:rsidR="0080052F" w:rsidRPr="0034416D" w:rsidRDefault="0080052F" w:rsidP="0080052F">
      <w:pPr>
        <w:spacing w:after="0" w:line="240" w:lineRule="auto"/>
        <w:ind w:firstLine="567"/>
        <w:jc w:val="center"/>
        <w:rPr>
          <w:rFonts w:ascii="Arial" w:hAnsi="Arial" w:cs="Arial"/>
          <w:sz w:val="24"/>
          <w:szCs w:val="24"/>
        </w:rPr>
      </w:pPr>
      <w:r w:rsidRPr="0034416D">
        <w:rPr>
          <w:rFonts w:ascii="Arial" w:hAnsi="Arial" w:cs="Arial"/>
          <w:sz w:val="24"/>
          <w:szCs w:val="24"/>
        </w:rPr>
        <w:br/>
        <w:t>ПОРЯДОК</w:t>
      </w:r>
    </w:p>
    <w:p w:rsidR="0080052F" w:rsidRPr="0034416D" w:rsidRDefault="0080052F" w:rsidP="0080052F">
      <w:pPr>
        <w:spacing w:after="0" w:line="240" w:lineRule="auto"/>
        <w:ind w:firstLine="567"/>
        <w:jc w:val="center"/>
        <w:rPr>
          <w:rFonts w:ascii="Arial" w:hAnsi="Arial" w:cs="Arial"/>
          <w:sz w:val="24"/>
          <w:szCs w:val="24"/>
        </w:rPr>
      </w:pPr>
      <w:r w:rsidRPr="0034416D">
        <w:rPr>
          <w:rFonts w:ascii="Arial" w:hAnsi="Arial" w:cs="Arial"/>
          <w:sz w:val="24"/>
          <w:szCs w:val="24"/>
        </w:rPr>
        <w:t xml:space="preserve"> выдвижения, внесения, обсуждения и рассмотрения инициативных проектов в </w:t>
      </w:r>
      <w:r w:rsidR="0079233E" w:rsidRPr="0034416D">
        <w:rPr>
          <w:rFonts w:ascii="Arial" w:hAnsi="Arial" w:cs="Arial"/>
          <w:sz w:val="24"/>
          <w:szCs w:val="24"/>
        </w:rPr>
        <w:t>Алешкин-</w:t>
      </w:r>
      <w:proofErr w:type="spellStart"/>
      <w:proofErr w:type="gramStart"/>
      <w:r w:rsidR="0079233E" w:rsidRPr="0034416D">
        <w:rPr>
          <w:rFonts w:ascii="Arial" w:hAnsi="Arial" w:cs="Arial"/>
          <w:sz w:val="24"/>
          <w:szCs w:val="24"/>
        </w:rPr>
        <w:t>Саплыкском</w:t>
      </w:r>
      <w:proofErr w:type="spellEnd"/>
      <w:r w:rsidR="0079233E" w:rsidRPr="0034416D">
        <w:rPr>
          <w:rFonts w:ascii="Arial" w:hAnsi="Arial" w:cs="Arial"/>
          <w:sz w:val="24"/>
          <w:szCs w:val="24"/>
        </w:rPr>
        <w:t xml:space="preserve"> </w:t>
      </w:r>
      <w:r w:rsidRPr="0034416D">
        <w:rPr>
          <w:rFonts w:ascii="Arial" w:hAnsi="Arial" w:cs="Arial"/>
          <w:sz w:val="24"/>
          <w:szCs w:val="24"/>
        </w:rPr>
        <w:t xml:space="preserve"> сельском</w:t>
      </w:r>
      <w:proofErr w:type="gramEnd"/>
      <w:r w:rsidRPr="0034416D">
        <w:rPr>
          <w:rFonts w:ascii="Arial" w:hAnsi="Arial" w:cs="Arial"/>
          <w:sz w:val="24"/>
          <w:szCs w:val="24"/>
        </w:rPr>
        <w:t xml:space="preserve"> поселении </w:t>
      </w:r>
      <w:proofErr w:type="spellStart"/>
      <w:r w:rsidRPr="0034416D">
        <w:rPr>
          <w:rFonts w:ascii="Arial" w:hAnsi="Arial" w:cs="Arial"/>
          <w:sz w:val="24"/>
          <w:szCs w:val="24"/>
        </w:rPr>
        <w:t>Дрожжановского</w:t>
      </w:r>
      <w:proofErr w:type="spellEnd"/>
      <w:r w:rsidRPr="0034416D">
        <w:rPr>
          <w:rFonts w:ascii="Arial" w:hAnsi="Arial" w:cs="Arial"/>
          <w:sz w:val="24"/>
          <w:szCs w:val="24"/>
        </w:rPr>
        <w:t xml:space="preserve"> муниципального района Республики Татарстан</w:t>
      </w:r>
      <w:bookmarkStart w:id="2" w:name="P0010"/>
      <w:bookmarkEnd w:id="2"/>
    </w:p>
    <w:p w:rsidR="0080052F" w:rsidRPr="0034416D" w:rsidRDefault="0080052F" w:rsidP="0080052F">
      <w:pPr>
        <w:spacing w:after="0" w:line="240" w:lineRule="auto"/>
        <w:ind w:firstLine="567"/>
        <w:jc w:val="center"/>
        <w:rPr>
          <w:rFonts w:ascii="Arial" w:hAnsi="Arial" w:cs="Arial"/>
          <w:sz w:val="24"/>
          <w:szCs w:val="24"/>
        </w:rPr>
      </w:pPr>
      <w:r w:rsidRPr="0034416D">
        <w:rPr>
          <w:rFonts w:ascii="Arial" w:hAnsi="Arial" w:cs="Arial"/>
          <w:sz w:val="24"/>
          <w:szCs w:val="24"/>
        </w:rPr>
        <w:br/>
        <w:t>Глава 1. Общие положения</w:t>
      </w:r>
      <w:bookmarkStart w:id="3" w:name="P0012"/>
      <w:bookmarkEnd w:id="3"/>
    </w:p>
    <w:p w:rsidR="0080052F" w:rsidRPr="0034416D" w:rsidRDefault="0080052F" w:rsidP="0080052F">
      <w:pPr>
        <w:spacing w:after="0" w:line="240" w:lineRule="auto"/>
        <w:ind w:firstLine="567"/>
        <w:jc w:val="center"/>
        <w:rPr>
          <w:rFonts w:ascii="Arial" w:hAnsi="Arial" w:cs="Arial"/>
          <w:sz w:val="24"/>
          <w:szCs w:val="24"/>
        </w:rPr>
      </w:pPr>
      <w:r w:rsidRPr="0034416D">
        <w:rPr>
          <w:rFonts w:ascii="Arial" w:hAnsi="Arial" w:cs="Arial"/>
          <w:sz w:val="24"/>
          <w:szCs w:val="24"/>
        </w:rPr>
        <w:br/>
        <w:t>Статья 1. Предмет регулирования настоящего Порядка</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1. Настоящий Порядок в соответствии </w:t>
      </w:r>
      <w:hyperlink r:id="rId8" w:history="1">
        <w:r w:rsidRPr="0034416D">
          <w:rPr>
            <w:rStyle w:val="a5"/>
            <w:rFonts w:ascii="Arial" w:hAnsi="Arial" w:cs="Arial"/>
            <w:color w:val="auto"/>
            <w:sz w:val="24"/>
            <w:szCs w:val="24"/>
            <w:u w:val="none"/>
          </w:rPr>
          <w:t>Конституцией Российской Федерации</w:t>
        </w:r>
      </w:hyperlink>
      <w:r w:rsidRPr="0034416D">
        <w:rPr>
          <w:rFonts w:ascii="Arial" w:hAnsi="Arial" w:cs="Arial"/>
          <w:sz w:val="24"/>
          <w:szCs w:val="24"/>
        </w:rPr>
        <w:t xml:space="preserve">, </w:t>
      </w:r>
      <w:hyperlink r:id="rId9" w:history="1">
        <w:r w:rsidRPr="0034416D">
          <w:rPr>
            <w:rStyle w:val="a5"/>
            <w:rFonts w:ascii="Arial" w:hAnsi="Arial" w:cs="Arial"/>
            <w:color w:val="auto"/>
            <w:sz w:val="24"/>
            <w:szCs w:val="24"/>
            <w:u w:val="none"/>
          </w:rPr>
          <w:t>Федеральным законом от 6 октября 2003 года N 131-ФЗ "Об общих принципах организации местного самоуправления в Российской Федерации"</w:t>
        </w:r>
      </w:hyperlink>
      <w:r w:rsidRPr="0034416D">
        <w:rPr>
          <w:rFonts w:ascii="Arial" w:hAnsi="Arial" w:cs="Arial"/>
          <w:sz w:val="24"/>
          <w:szCs w:val="24"/>
        </w:rPr>
        <w:t xml:space="preserve"> и Уставом </w:t>
      </w:r>
      <w:r w:rsidR="0079233E" w:rsidRPr="0034416D">
        <w:rPr>
          <w:rFonts w:ascii="Arial" w:hAnsi="Arial" w:cs="Arial"/>
          <w:sz w:val="24"/>
          <w:szCs w:val="24"/>
        </w:rPr>
        <w:t>Алешкин-</w:t>
      </w:r>
      <w:proofErr w:type="spellStart"/>
      <w:r w:rsidR="0079233E" w:rsidRPr="0034416D">
        <w:rPr>
          <w:rFonts w:ascii="Arial" w:hAnsi="Arial" w:cs="Arial"/>
          <w:sz w:val="24"/>
          <w:szCs w:val="24"/>
        </w:rPr>
        <w:t>Саплыкского</w:t>
      </w:r>
      <w:proofErr w:type="spellEnd"/>
      <w:r w:rsidR="0079233E" w:rsidRPr="0034416D">
        <w:rPr>
          <w:rFonts w:ascii="Arial" w:hAnsi="Arial" w:cs="Arial"/>
          <w:sz w:val="24"/>
          <w:szCs w:val="24"/>
        </w:rPr>
        <w:t xml:space="preserve"> </w:t>
      </w:r>
      <w:r w:rsidRPr="0034416D">
        <w:rPr>
          <w:rFonts w:ascii="Arial" w:hAnsi="Arial" w:cs="Arial"/>
          <w:sz w:val="24"/>
          <w:szCs w:val="24"/>
        </w:rPr>
        <w:t xml:space="preserve"> сельского поселения </w:t>
      </w:r>
      <w:proofErr w:type="spellStart"/>
      <w:r w:rsidRPr="0034416D">
        <w:rPr>
          <w:rFonts w:ascii="Arial" w:hAnsi="Arial" w:cs="Arial"/>
          <w:sz w:val="24"/>
          <w:szCs w:val="24"/>
        </w:rPr>
        <w:t>Дрожжановского</w:t>
      </w:r>
      <w:proofErr w:type="spellEnd"/>
      <w:r w:rsidRPr="0034416D">
        <w:rPr>
          <w:rFonts w:ascii="Arial" w:hAnsi="Arial" w:cs="Arial"/>
          <w:sz w:val="24"/>
          <w:szCs w:val="24"/>
        </w:rPr>
        <w:t xml:space="preserve"> муниципального района Республики Татарстан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2. 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Республики Татарстан, положения настоящего Порядка не применяются, если иное не предусмотрено законом и (или) иным нормативным правовым актом Республики Татарстан и принятыми в соответствии с ними решениями Совета </w:t>
      </w:r>
      <w:r w:rsidR="0079233E" w:rsidRPr="0034416D">
        <w:rPr>
          <w:rFonts w:ascii="Arial" w:hAnsi="Arial" w:cs="Arial"/>
          <w:sz w:val="24"/>
          <w:szCs w:val="24"/>
        </w:rPr>
        <w:t>Алешкин-</w:t>
      </w:r>
      <w:proofErr w:type="spellStart"/>
      <w:r w:rsidR="0079233E" w:rsidRPr="0034416D">
        <w:rPr>
          <w:rFonts w:ascii="Arial" w:hAnsi="Arial" w:cs="Arial"/>
          <w:sz w:val="24"/>
          <w:szCs w:val="24"/>
        </w:rPr>
        <w:t>Саплыкского</w:t>
      </w:r>
      <w:proofErr w:type="spellEnd"/>
      <w:r w:rsidR="0079233E" w:rsidRPr="0034416D">
        <w:rPr>
          <w:rFonts w:ascii="Arial" w:hAnsi="Arial" w:cs="Arial"/>
          <w:sz w:val="24"/>
          <w:szCs w:val="24"/>
        </w:rPr>
        <w:t xml:space="preserve"> </w:t>
      </w:r>
      <w:r w:rsidRPr="0034416D">
        <w:rPr>
          <w:rFonts w:ascii="Arial" w:hAnsi="Arial" w:cs="Arial"/>
          <w:sz w:val="24"/>
          <w:szCs w:val="24"/>
        </w:rPr>
        <w:t xml:space="preserve"> сельского поселения </w:t>
      </w:r>
      <w:proofErr w:type="spellStart"/>
      <w:r w:rsidRPr="0034416D">
        <w:rPr>
          <w:rFonts w:ascii="Arial" w:hAnsi="Arial" w:cs="Arial"/>
          <w:sz w:val="24"/>
          <w:szCs w:val="24"/>
        </w:rPr>
        <w:t>Дрожжановского</w:t>
      </w:r>
      <w:proofErr w:type="spellEnd"/>
      <w:r w:rsidRPr="0034416D">
        <w:rPr>
          <w:rFonts w:ascii="Arial" w:hAnsi="Arial" w:cs="Arial"/>
          <w:sz w:val="24"/>
          <w:szCs w:val="24"/>
        </w:rPr>
        <w:t xml:space="preserve"> муниципального района Республики Татарстан.</w:t>
      </w:r>
    </w:p>
    <w:p w:rsidR="0080052F" w:rsidRPr="0034416D" w:rsidRDefault="0080052F" w:rsidP="0080052F">
      <w:pPr>
        <w:spacing w:after="0" w:line="240" w:lineRule="auto"/>
        <w:ind w:firstLine="567"/>
        <w:jc w:val="both"/>
        <w:rPr>
          <w:rFonts w:ascii="Arial" w:hAnsi="Arial" w:cs="Arial"/>
          <w:sz w:val="24"/>
          <w:szCs w:val="24"/>
        </w:rPr>
      </w:pPr>
      <w:bookmarkStart w:id="4" w:name="P0016"/>
      <w:bookmarkEnd w:id="4"/>
    </w:p>
    <w:p w:rsidR="0080052F" w:rsidRPr="0034416D" w:rsidRDefault="0080052F" w:rsidP="0080052F">
      <w:pPr>
        <w:spacing w:after="0" w:line="240" w:lineRule="auto"/>
        <w:ind w:firstLine="567"/>
        <w:jc w:val="center"/>
        <w:rPr>
          <w:rFonts w:ascii="Arial" w:hAnsi="Arial" w:cs="Arial"/>
          <w:sz w:val="24"/>
          <w:szCs w:val="24"/>
        </w:rPr>
      </w:pPr>
      <w:r w:rsidRPr="0034416D">
        <w:rPr>
          <w:rFonts w:ascii="Arial" w:hAnsi="Arial" w:cs="Arial"/>
          <w:sz w:val="24"/>
          <w:szCs w:val="24"/>
        </w:rPr>
        <w:t>Статья 2. Инициативные проекты</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1. Под инициативным проектом в настоящем Порядке понимается предложение жителей </w:t>
      </w:r>
      <w:r w:rsidR="0079233E" w:rsidRPr="0034416D">
        <w:rPr>
          <w:rFonts w:ascii="Arial" w:hAnsi="Arial" w:cs="Arial"/>
          <w:sz w:val="24"/>
          <w:szCs w:val="24"/>
        </w:rPr>
        <w:t>Алешкин-</w:t>
      </w:r>
      <w:proofErr w:type="spellStart"/>
      <w:proofErr w:type="gramStart"/>
      <w:r w:rsidR="0079233E" w:rsidRPr="0034416D">
        <w:rPr>
          <w:rFonts w:ascii="Arial" w:hAnsi="Arial" w:cs="Arial"/>
          <w:sz w:val="24"/>
          <w:szCs w:val="24"/>
        </w:rPr>
        <w:t>Саплыкского</w:t>
      </w:r>
      <w:proofErr w:type="spellEnd"/>
      <w:r w:rsidR="0079233E" w:rsidRPr="0034416D">
        <w:rPr>
          <w:rFonts w:ascii="Arial" w:hAnsi="Arial" w:cs="Arial"/>
          <w:sz w:val="24"/>
          <w:szCs w:val="24"/>
        </w:rPr>
        <w:t xml:space="preserve"> </w:t>
      </w:r>
      <w:r w:rsidRPr="0034416D">
        <w:rPr>
          <w:rFonts w:ascii="Arial" w:hAnsi="Arial" w:cs="Arial"/>
          <w:sz w:val="24"/>
          <w:szCs w:val="24"/>
        </w:rPr>
        <w:t xml:space="preserve"> сельского</w:t>
      </w:r>
      <w:proofErr w:type="gramEnd"/>
      <w:r w:rsidRPr="0034416D">
        <w:rPr>
          <w:rFonts w:ascii="Arial" w:hAnsi="Arial" w:cs="Arial"/>
          <w:sz w:val="24"/>
          <w:szCs w:val="24"/>
        </w:rPr>
        <w:t xml:space="preserve"> поселения </w:t>
      </w:r>
      <w:proofErr w:type="spellStart"/>
      <w:r w:rsidRPr="0034416D">
        <w:rPr>
          <w:rFonts w:ascii="Arial" w:hAnsi="Arial" w:cs="Arial"/>
          <w:sz w:val="24"/>
          <w:szCs w:val="24"/>
        </w:rPr>
        <w:t>Дрожжановского</w:t>
      </w:r>
      <w:proofErr w:type="spellEnd"/>
      <w:r w:rsidRPr="0034416D">
        <w:rPr>
          <w:rFonts w:ascii="Arial" w:hAnsi="Arial" w:cs="Arial"/>
          <w:sz w:val="24"/>
          <w:szCs w:val="24"/>
        </w:rPr>
        <w:t xml:space="preserve"> муниципального района Республики Татарстан (далее - </w:t>
      </w:r>
      <w:r w:rsidR="000C6150" w:rsidRPr="0034416D">
        <w:rPr>
          <w:rFonts w:ascii="Arial" w:hAnsi="Arial" w:cs="Arial"/>
          <w:sz w:val="24"/>
          <w:szCs w:val="24"/>
        </w:rPr>
        <w:t>М</w:t>
      </w:r>
      <w:r w:rsidRPr="0034416D">
        <w:rPr>
          <w:rFonts w:ascii="Arial" w:hAnsi="Arial" w:cs="Arial"/>
          <w:sz w:val="24"/>
          <w:szCs w:val="24"/>
        </w:rPr>
        <w:t>униципальное образование) 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Инициативный проект должен содержать следующие сведения: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описание проблемы, решение которой имеет приоритетное значение для жителей Муниципального образования или его части;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обоснование предложений по решению указанной проблемы;</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описание ожидаемого результата (ожидаемых результатов) реализации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предварительный расчет необходимых расходов на реализацию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планируемые сроки реализации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7)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8) указание на территорию Муниципального образования или ее часть, в границах которой будет реализовываться инициативный проект, в соответствии со </w:t>
      </w:r>
      <w:hyperlink r:id="rId10" w:history="1">
        <w:r w:rsidRPr="0034416D">
          <w:rPr>
            <w:rStyle w:val="a5"/>
            <w:rFonts w:ascii="Arial" w:hAnsi="Arial" w:cs="Arial"/>
            <w:color w:val="auto"/>
            <w:sz w:val="24"/>
            <w:szCs w:val="24"/>
            <w:u w:val="none"/>
          </w:rPr>
          <w:t>статьей 3</w:t>
        </w:r>
      </w:hyperlink>
      <w:r w:rsidRPr="0034416D">
        <w:rPr>
          <w:rFonts w:ascii="Arial" w:hAnsi="Arial" w:cs="Arial"/>
          <w:sz w:val="24"/>
          <w:szCs w:val="24"/>
        </w:rPr>
        <w:t xml:space="preserve"> настоящего Порядка.</w:t>
      </w:r>
    </w:p>
    <w:p w:rsidR="00495ED5" w:rsidRPr="0034416D" w:rsidRDefault="0080052F" w:rsidP="00495ED5">
      <w:pPr>
        <w:spacing w:after="0" w:line="240" w:lineRule="auto"/>
        <w:ind w:firstLine="567"/>
        <w:jc w:val="both"/>
        <w:rPr>
          <w:rFonts w:ascii="Arial" w:hAnsi="Arial" w:cs="Arial"/>
          <w:sz w:val="24"/>
          <w:szCs w:val="24"/>
        </w:rPr>
      </w:pPr>
      <w:r w:rsidRPr="0034416D">
        <w:rPr>
          <w:rFonts w:ascii="Arial" w:hAnsi="Arial" w:cs="Arial"/>
          <w:sz w:val="24"/>
          <w:szCs w:val="24"/>
        </w:rPr>
        <w:t>3. Инициативный проект включает в себя описание проекта, содержащее сведения, предусмотренные частью 2 настоящей статьи, к которому по решению инициатора могут прилагаться графические и (или) табличные материалы.</w:t>
      </w:r>
    </w:p>
    <w:p w:rsidR="0080052F" w:rsidRPr="0034416D" w:rsidRDefault="0080052F" w:rsidP="0080052F">
      <w:pPr>
        <w:spacing w:after="0" w:line="240" w:lineRule="auto"/>
        <w:ind w:firstLine="567"/>
        <w:jc w:val="center"/>
        <w:rPr>
          <w:rFonts w:ascii="Arial" w:hAnsi="Arial" w:cs="Arial"/>
          <w:sz w:val="24"/>
          <w:szCs w:val="24"/>
        </w:rPr>
      </w:pPr>
      <w:r w:rsidRPr="0034416D">
        <w:rPr>
          <w:rFonts w:ascii="Arial" w:hAnsi="Arial" w:cs="Arial"/>
          <w:sz w:val="24"/>
          <w:szCs w:val="24"/>
        </w:rPr>
        <w:br/>
      </w:r>
      <w:bookmarkStart w:id="5" w:name="P0023"/>
      <w:bookmarkEnd w:id="5"/>
      <w:r w:rsidRPr="0034416D">
        <w:rPr>
          <w:rFonts w:ascii="Arial" w:hAnsi="Arial" w:cs="Arial"/>
          <w:sz w:val="24"/>
          <w:szCs w:val="24"/>
        </w:rPr>
        <w:t>Статья 3. Определение территории, в интересах населения которой могут реализовываться инициативные проекты</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Инициативные проекты могут реализовываться в интересах населения Муниципального образования в целом, а также в интересах жителей следующих территорий: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населенный пункт;</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группа населенных пунктов.</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2. В целях реализации инициативных проектов по решению отдельных вопросов местного значения (иных вопросов, право </w:t>
      </w:r>
      <w:proofErr w:type="gramStart"/>
      <w:r w:rsidRPr="0034416D">
        <w:rPr>
          <w:rFonts w:ascii="Arial" w:hAnsi="Arial" w:cs="Arial"/>
          <w:sz w:val="24"/>
          <w:szCs w:val="24"/>
        </w:rPr>
        <w:t>решения</w:t>
      </w:r>
      <w:proofErr w:type="gramEnd"/>
      <w:r w:rsidRPr="0034416D">
        <w:rPr>
          <w:rFonts w:ascii="Arial" w:hAnsi="Arial" w:cs="Arial"/>
          <w:sz w:val="24"/>
          <w:szCs w:val="24"/>
        </w:rPr>
        <w:t xml:space="preserve"> которых предоставлено органам местного самоуправления) и (или) выполнению мероприятий отдельных муниципальных программ постановлением исполнительного комитета Муниципального образования (в том числе постановлением об утверждении муниципальной программы) может быть предусмотрено разделение территории Муниципального образования на части (округа). В указанном случае инициативные проекты выдвигаются, обсуждаются и реализуются в пределах соответствующей части территории (округа)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bookmarkStart w:id="6" w:name="P0029"/>
      <w:bookmarkEnd w:id="6"/>
    </w:p>
    <w:p w:rsidR="0080052F" w:rsidRPr="0034416D" w:rsidRDefault="0080052F" w:rsidP="0080052F">
      <w:pPr>
        <w:spacing w:after="0" w:line="240" w:lineRule="auto"/>
        <w:ind w:firstLine="567"/>
        <w:jc w:val="center"/>
        <w:rPr>
          <w:rFonts w:ascii="Arial" w:hAnsi="Arial" w:cs="Arial"/>
          <w:sz w:val="24"/>
          <w:szCs w:val="24"/>
        </w:rPr>
      </w:pPr>
      <w:r w:rsidRPr="0034416D">
        <w:rPr>
          <w:rFonts w:ascii="Arial" w:hAnsi="Arial" w:cs="Arial"/>
          <w:sz w:val="24"/>
          <w:szCs w:val="24"/>
        </w:rPr>
        <w:t>Глава 2. Выдвижение и обсуждение инициативных проектов</w:t>
      </w:r>
      <w:bookmarkStart w:id="7" w:name="P002B"/>
      <w:bookmarkEnd w:id="7"/>
    </w:p>
    <w:p w:rsidR="0080052F" w:rsidRPr="0034416D" w:rsidRDefault="0080052F" w:rsidP="0080052F">
      <w:pPr>
        <w:spacing w:after="0" w:line="240" w:lineRule="auto"/>
        <w:ind w:firstLine="567"/>
        <w:jc w:val="center"/>
        <w:rPr>
          <w:rFonts w:ascii="Arial" w:hAnsi="Arial" w:cs="Arial"/>
          <w:sz w:val="24"/>
          <w:szCs w:val="24"/>
        </w:rPr>
      </w:pPr>
      <w:r w:rsidRPr="0034416D">
        <w:rPr>
          <w:rFonts w:ascii="Arial" w:hAnsi="Arial" w:cs="Arial"/>
          <w:sz w:val="24"/>
          <w:szCs w:val="24"/>
        </w:rPr>
        <w:br/>
        <w:t>Статья 4. Инициаторы проекта</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С инициативой о внесении инициативного проекта вправе выступить:</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(далее - инициативная группа);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органы территориального общественного самоуправления;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староста сельского населенного пункта.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Лица, указанные в части 1 настоящей статьи (далее - инициаторы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готовят инициативный проект;</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вносят инициативный проект в Исполнительный комитет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участвуют в контроле за реализацией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реализуют иные права и исполняют обязанности, установленные настоящим Порядком и принятыми в соответствии с ним иными нормативными правовыми актами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Создание инициативной группы и принятие ею решений по вопросам, указанным в части 2 настоящей статьи, оформляется протоколом.</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4. Решения по вопросам, указанным в части 2 настоящей статьи,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495ED5" w:rsidRPr="0034416D" w:rsidRDefault="0080052F" w:rsidP="00495ED5">
      <w:pPr>
        <w:spacing w:after="0" w:line="240" w:lineRule="auto"/>
        <w:ind w:firstLine="567"/>
        <w:jc w:val="both"/>
        <w:rPr>
          <w:rFonts w:ascii="Arial" w:hAnsi="Arial" w:cs="Arial"/>
          <w:sz w:val="24"/>
          <w:szCs w:val="24"/>
        </w:rPr>
      </w:pPr>
      <w:r w:rsidRPr="0034416D">
        <w:rPr>
          <w:rFonts w:ascii="Arial" w:hAnsi="Arial" w:cs="Arial"/>
          <w:sz w:val="24"/>
          <w:szCs w:val="24"/>
        </w:rPr>
        <w:t>5. Решения по вопросам, указанным в части 2 настоящей статьи, принимаются инициаторами проекта, являющимися общественными объединениями, в соответствии с их учредительными документами.</w:t>
      </w:r>
    </w:p>
    <w:p w:rsidR="0080052F" w:rsidRPr="0034416D" w:rsidRDefault="0080052F" w:rsidP="000C6150">
      <w:pPr>
        <w:spacing w:after="0" w:line="240" w:lineRule="auto"/>
        <w:ind w:firstLine="567"/>
        <w:jc w:val="center"/>
        <w:rPr>
          <w:rFonts w:ascii="Arial" w:hAnsi="Arial" w:cs="Arial"/>
          <w:sz w:val="24"/>
          <w:szCs w:val="24"/>
        </w:rPr>
      </w:pPr>
      <w:r w:rsidRPr="0034416D">
        <w:rPr>
          <w:rFonts w:ascii="Arial" w:hAnsi="Arial" w:cs="Arial"/>
          <w:sz w:val="24"/>
          <w:szCs w:val="24"/>
        </w:rPr>
        <w:br/>
      </w:r>
      <w:bookmarkStart w:id="8" w:name="P003A"/>
      <w:bookmarkEnd w:id="8"/>
      <w:r w:rsidRPr="0034416D">
        <w:rPr>
          <w:rFonts w:ascii="Arial" w:hAnsi="Arial" w:cs="Arial"/>
          <w:sz w:val="24"/>
          <w:szCs w:val="24"/>
        </w:rPr>
        <w:t>Статья 5. Выявление мнения граждан по вопросу о поддержке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Инициативный проект должен быть поддержан населением Муниципального образования или жителями его части, в интересах которых предполагается реализация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Инициатор проекта организует выявление мнения граждан по вопросу о поддержке инициативного проекта в следующих формах:</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рассмотрение инициативного проекта на сходе граждан;</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проведение опроса граждан;</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сбор подписей граждан в поддержку инициативного проекта.</w:t>
      </w:r>
    </w:p>
    <w:p w:rsidR="00495ED5" w:rsidRPr="0034416D" w:rsidRDefault="0080052F" w:rsidP="000C6150">
      <w:pPr>
        <w:spacing w:after="0" w:line="240" w:lineRule="auto"/>
        <w:ind w:firstLine="567"/>
        <w:jc w:val="both"/>
        <w:rPr>
          <w:rFonts w:ascii="Arial" w:hAnsi="Arial" w:cs="Arial"/>
          <w:sz w:val="24"/>
          <w:szCs w:val="24"/>
        </w:rPr>
      </w:pPr>
      <w:r w:rsidRPr="0034416D">
        <w:rPr>
          <w:rFonts w:ascii="Arial" w:hAnsi="Arial" w:cs="Arial"/>
          <w:sz w:val="24"/>
          <w:szCs w:val="24"/>
        </w:rPr>
        <w:t>3. 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495ED5" w:rsidRPr="0034416D" w:rsidRDefault="00495ED5" w:rsidP="000C6150">
      <w:pPr>
        <w:spacing w:after="0" w:line="240" w:lineRule="auto"/>
        <w:ind w:firstLine="567"/>
        <w:jc w:val="both"/>
        <w:rPr>
          <w:rFonts w:ascii="Arial" w:hAnsi="Arial" w:cs="Arial"/>
          <w:sz w:val="24"/>
          <w:szCs w:val="24"/>
        </w:rPr>
      </w:pPr>
    </w:p>
    <w:p w:rsidR="0080052F" w:rsidRPr="0034416D" w:rsidRDefault="0080052F" w:rsidP="00495ED5">
      <w:pPr>
        <w:spacing w:after="0" w:line="240" w:lineRule="auto"/>
        <w:ind w:firstLine="567"/>
        <w:jc w:val="center"/>
        <w:rPr>
          <w:rFonts w:ascii="Arial" w:hAnsi="Arial" w:cs="Arial"/>
          <w:sz w:val="24"/>
          <w:szCs w:val="24"/>
        </w:rPr>
      </w:pPr>
      <w:bookmarkStart w:id="9" w:name="P0043"/>
      <w:bookmarkEnd w:id="9"/>
      <w:r w:rsidRPr="0034416D">
        <w:rPr>
          <w:rFonts w:ascii="Arial" w:hAnsi="Arial" w:cs="Arial"/>
          <w:sz w:val="24"/>
          <w:szCs w:val="24"/>
        </w:rPr>
        <w:t>Статья 6. Собрание граждан по вопросам выдвижения инициативных проектов</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Собрание граждан по вопросам выдвижения инициативного проекта (далее - собрание) назначается и проводится по решению инициатора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Собрание проводится на части территории Муниципального образования,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Муниципального образования в целом, может быть проведено несколько собраний на разных частях территории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В собрании вправе принимать участие жители соответствующей территории, достигшие шестнадцатилетнего возраста.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Собрание проводится 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Расходы по проведению собрания, изготовлению и рассылке документов, несет инициатор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Исполнительный комитет муниципального образования оказывает инициатору проекта содействие в проведении собрания, в том числе безвозмездно предоставляет помещение для его проведения. Постановлением Исполнительного комитета муниципального образования может быть определен перечень помещений, которые предоставляются для проведения собраний.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7. Собрание считается правомочным при числе участников, составляющем 50 человек.</w:t>
      </w:r>
      <w:r w:rsidRPr="0034416D">
        <w:rPr>
          <w:rFonts w:ascii="Arial" w:hAnsi="Arial" w:cs="Arial"/>
          <w:sz w:val="24"/>
          <w:szCs w:val="24"/>
        </w:rPr>
        <w:br/>
      </w:r>
      <w:r w:rsidRPr="0034416D">
        <w:rPr>
          <w:rFonts w:ascii="Arial" w:hAnsi="Arial" w:cs="Arial"/>
          <w:sz w:val="24"/>
          <w:szCs w:val="24"/>
        </w:rPr>
        <w:br/>
      </w:r>
      <w:bookmarkStart w:id="10" w:name="P004D"/>
      <w:bookmarkEnd w:id="10"/>
      <w:r w:rsidR="000C6150" w:rsidRPr="0034416D">
        <w:rPr>
          <w:rFonts w:ascii="Arial" w:hAnsi="Arial" w:cs="Arial"/>
          <w:sz w:val="24"/>
          <w:szCs w:val="24"/>
        </w:rPr>
        <w:t xml:space="preserve">                          </w:t>
      </w:r>
      <w:r w:rsidRPr="0034416D">
        <w:rPr>
          <w:rFonts w:ascii="Arial" w:hAnsi="Arial" w:cs="Arial"/>
          <w:sz w:val="24"/>
          <w:szCs w:val="24"/>
        </w:rPr>
        <w:t xml:space="preserve">Статья 7. Подготовка к проведению собрания </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1. В решении инициатора проекта о проведении собрания указываются: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инициативный проект, для обсуждения которого проводится собрание;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форма проведения собрания (очная);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повестка дня собрания, а в случае проведения собрания в очно-заочной форме - вопросы, по которым планируется проведение голосования жителей;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специализированного сайта для голосования жителей по вопросам, поставленным на голосование;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способы информирования жителей территории, на которой проводится собрание, о его проведении.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Инициатор проекта направляет в Исполнительный комитет муниципального образования письменное уведомление о проведении собрания не позднее 10 дней до дня его проведения.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В уведомлении о проведении собрания указываются: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сведения, предусмотренные частью 1 настоящей статьи;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специализированного сайта для голосования жителей по вопросам, поставленным на голосование.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При наличии просьбы о предоставлении помещения для проведения собрания Исполнительный комитет муниципального образования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6. Исполнительный комитет муниципального образования размещает сведения о проведении собрания, в том числе о порядке ознакомления с инициативным проектом, на официальном сайте </w:t>
      </w:r>
      <w:r w:rsidR="000C6150" w:rsidRPr="0034416D">
        <w:rPr>
          <w:rFonts w:ascii="Arial" w:hAnsi="Arial" w:cs="Arial"/>
          <w:sz w:val="24"/>
          <w:szCs w:val="24"/>
        </w:rPr>
        <w:t>Дрожжановского</w:t>
      </w:r>
      <w:r w:rsidRPr="0034416D">
        <w:rPr>
          <w:rFonts w:ascii="Arial" w:hAnsi="Arial" w:cs="Arial"/>
          <w:sz w:val="24"/>
          <w:szCs w:val="24"/>
        </w:rPr>
        <w:t xml:space="preserve"> муниципального района в разделе в информационно-телекоммуникационной сети "Интернет" или на специализированном сайте: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в трёхдневный срок со дня поступления уведомления о проведении собрания;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2) 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w:t>
      </w:r>
    </w:p>
    <w:p w:rsidR="000C6150"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7. Исполнительный комитет муниципального образования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Исполнительный комитет муниципального образования заблаговременно извещает инициатора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br/>
      </w:r>
      <w:bookmarkStart w:id="11" w:name="P0062"/>
      <w:bookmarkEnd w:id="11"/>
    </w:p>
    <w:p w:rsidR="0080052F" w:rsidRPr="0034416D" w:rsidRDefault="0080052F" w:rsidP="000C6150">
      <w:pPr>
        <w:spacing w:after="0" w:line="240" w:lineRule="auto"/>
        <w:ind w:firstLine="567"/>
        <w:jc w:val="center"/>
        <w:rPr>
          <w:rFonts w:ascii="Arial" w:hAnsi="Arial" w:cs="Arial"/>
          <w:sz w:val="24"/>
          <w:szCs w:val="24"/>
        </w:rPr>
      </w:pPr>
      <w:r w:rsidRPr="0034416D">
        <w:rPr>
          <w:rFonts w:ascii="Arial" w:hAnsi="Arial" w:cs="Arial"/>
          <w:sz w:val="24"/>
          <w:szCs w:val="24"/>
        </w:rPr>
        <w:t>Статья 8. Порядок проведения собрания в очной форме</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Исполнительном комитетом муниципального образования. Список граждан, принявших участие в собрании, является неотъемлемой частью протокола собрания.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Собрание открывается представителем инициатора проекта. Для ведения собрания избираются председатель и секретарь.</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В протоколе собрания указываются: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место и время проведения собрания;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число граждан, принявших участие в собрании;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сведения о председателе и секретаре собрания с указанием их места жительства;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повестка дня собрания, содержание выступлений;</w:t>
      </w:r>
    </w:p>
    <w:p w:rsidR="000C6150"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принятые решения по вопросам повестки дня.</w:t>
      </w:r>
    </w:p>
    <w:p w:rsidR="000C6150" w:rsidRPr="0034416D" w:rsidRDefault="000C6150" w:rsidP="0080052F">
      <w:pPr>
        <w:spacing w:after="0" w:line="240" w:lineRule="auto"/>
        <w:ind w:firstLine="567"/>
        <w:jc w:val="both"/>
        <w:rPr>
          <w:rFonts w:ascii="Arial" w:hAnsi="Arial" w:cs="Arial"/>
          <w:sz w:val="24"/>
          <w:szCs w:val="24"/>
        </w:rPr>
      </w:pPr>
    </w:p>
    <w:p w:rsidR="0080052F" w:rsidRPr="0034416D" w:rsidRDefault="0080052F" w:rsidP="000C6150">
      <w:pPr>
        <w:spacing w:after="0" w:line="240" w:lineRule="auto"/>
        <w:ind w:firstLine="567"/>
        <w:jc w:val="center"/>
        <w:rPr>
          <w:rFonts w:ascii="Arial" w:hAnsi="Arial" w:cs="Arial"/>
          <w:sz w:val="24"/>
          <w:szCs w:val="24"/>
        </w:rPr>
      </w:pPr>
      <w:bookmarkStart w:id="12" w:name="P006F"/>
      <w:bookmarkEnd w:id="12"/>
      <w:r w:rsidRPr="0034416D">
        <w:rPr>
          <w:rFonts w:ascii="Arial" w:hAnsi="Arial" w:cs="Arial"/>
          <w:sz w:val="24"/>
          <w:szCs w:val="24"/>
        </w:rPr>
        <w:t>Статья 9. Проведение конференции граждан по вопросам выдвижения инициативных проектов</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2. Конференция проводится в порядке, установленном </w:t>
      </w:r>
      <w:hyperlink r:id="rId11" w:history="1">
        <w:r w:rsidRPr="0034416D">
          <w:rPr>
            <w:rStyle w:val="a5"/>
            <w:rFonts w:ascii="Arial" w:hAnsi="Arial" w:cs="Arial"/>
            <w:color w:val="auto"/>
            <w:sz w:val="24"/>
            <w:szCs w:val="24"/>
            <w:u w:val="none"/>
          </w:rPr>
          <w:t>статьями 7</w:t>
        </w:r>
      </w:hyperlink>
      <w:r w:rsidRPr="0034416D">
        <w:rPr>
          <w:rFonts w:ascii="Arial" w:hAnsi="Arial" w:cs="Arial"/>
          <w:sz w:val="24"/>
          <w:szCs w:val="24"/>
        </w:rPr>
        <w:t xml:space="preserve"> - </w:t>
      </w:r>
      <w:hyperlink r:id="rId12" w:history="1">
        <w:r w:rsidRPr="0034416D">
          <w:rPr>
            <w:rStyle w:val="a5"/>
            <w:rFonts w:ascii="Arial" w:hAnsi="Arial" w:cs="Arial"/>
            <w:color w:val="auto"/>
            <w:sz w:val="24"/>
            <w:szCs w:val="24"/>
            <w:u w:val="none"/>
          </w:rPr>
          <w:t>10</w:t>
        </w:r>
      </w:hyperlink>
      <w:r w:rsidRPr="0034416D">
        <w:rPr>
          <w:rFonts w:ascii="Arial" w:hAnsi="Arial" w:cs="Arial"/>
          <w:sz w:val="24"/>
          <w:szCs w:val="24"/>
        </w:rPr>
        <w:t xml:space="preserve"> настоящего Порядка с учетом особенностей, определенных настоящей статьей.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3. В решении инициатора проекта о проведении конференции наряду с положениями, предусмотренными частью 1 </w:t>
      </w:r>
      <w:hyperlink r:id="rId13" w:history="1">
        <w:r w:rsidRPr="0034416D">
          <w:rPr>
            <w:rStyle w:val="a5"/>
            <w:rFonts w:ascii="Arial" w:hAnsi="Arial" w:cs="Arial"/>
            <w:color w:val="auto"/>
            <w:sz w:val="24"/>
            <w:szCs w:val="24"/>
            <w:u w:val="none"/>
          </w:rPr>
          <w:t>статьи 8</w:t>
        </w:r>
      </w:hyperlink>
      <w:r w:rsidRPr="0034416D">
        <w:rPr>
          <w:rFonts w:ascii="Arial" w:hAnsi="Arial" w:cs="Arial"/>
          <w:sz w:val="24"/>
          <w:szCs w:val="24"/>
        </w:rPr>
        <w:t xml:space="preserve"> настоящего Порядка, должны быть указаны:</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норма представительства для избрания делегатов, которая не может быть менее 1 делегата от 100 жителей территории, достигших 16-летнего возраста;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сроки и порядок проведения собраний для избрания делегатов.</w:t>
      </w:r>
    </w:p>
    <w:p w:rsidR="000C6150"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Неотъемлемой частью протокола конференции являются протоколы собраний об избрании делегатов.</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br/>
      </w:r>
      <w:bookmarkStart w:id="13" w:name="P0077"/>
      <w:bookmarkEnd w:id="13"/>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Статья 10. Сбор подписей граждан в поддержку инициативных проектов </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Сбор подписей граждан в поддержку инициативных проектов (далее - сбор подписей) проводится инициатором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Число подписей в поддержку инициативных проектов, включая подписи членов инициативной группы, должно составлять не менее двадцати пяти.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Сбор подписей осуществляется в следующем порядке: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подписи собираются посредством их внесения в подписной лист, форма которого утверждается Исполнительным комитет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в подписном листе указывается инициативный проект, в поддержку которого осуществляется сбор подписей;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житель вправе ставить подпись в поддержку одного и того же инициативного проекта только один раз;</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w:t>
      </w:r>
      <w:proofErr w:type="spellStart"/>
      <w:r w:rsidRPr="0034416D">
        <w:rPr>
          <w:rFonts w:ascii="Arial" w:hAnsi="Arial" w:cs="Arial"/>
          <w:sz w:val="24"/>
          <w:szCs w:val="24"/>
        </w:rPr>
        <w:t>заверительные</w:t>
      </w:r>
      <w:proofErr w:type="spellEnd"/>
      <w:r w:rsidRPr="0034416D">
        <w:rPr>
          <w:rFonts w:ascii="Arial" w:hAnsi="Arial" w:cs="Arial"/>
          <w:sz w:val="24"/>
          <w:szCs w:val="24"/>
        </w:rPr>
        <w:t xml:space="preserve">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0C6150"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7) при сборе подписей должно быть получено согласие каждого жителя на обработку его персональных данных, оформляемое в соответствии с требованиями, установленными </w:t>
      </w:r>
      <w:hyperlink r:id="rId14" w:history="1">
        <w:r w:rsidRPr="0034416D">
          <w:rPr>
            <w:rStyle w:val="a5"/>
            <w:rFonts w:ascii="Arial" w:hAnsi="Arial" w:cs="Arial"/>
            <w:color w:val="auto"/>
            <w:sz w:val="24"/>
            <w:szCs w:val="24"/>
            <w:u w:val="none"/>
          </w:rPr>
          <w:t>статьей 9 Федерального закона "О персональных данных"</w:t>
        </w:r>
      </w:hyperlink>
      <w:r w:rsidRPr="0034416D">
        <w:rPr>
          <w:rFonts w:ascii="Arial" w:hAnsi="Arial" w:cs="Arial"/>
          <w:sz w:val="24"/>
          <w:szCs w:val="24"/>
        </w:rPr>
        <w:t>.</w:t>
      </w:r>
      <w:r w:rsidRPr="0034416D">
        <w:rPr>
          <w:rFonts w:ascii="Arial" w:hAnsi="Arial" w:cs="Arial"/>
          <w:sz w:val="24"/>
          <w:szCs w:val="24"/>
        </w:rPr>
        <w:br/>
      </w:r>
      <w:r w:rsidRPr="0034416D">
        <w:rPr>
          <w:rFonts w:ascii="Arial" w:hAnsi="Arial" w:cs="Arial"/>
          <w:sz w:val="24"/>
          <w:szCs w:val="24"/>
        </w:rPr>
        <w:br/>
      </w:r>
      <w:bookmarkStart w:id="14" w:name="P0083"/>
      <w:bookmarkEnd w:id="14"/>
      <w:r w:rsidR="000C6150" w:rsidRPr="0034416D">
        <w:rPr>
          <w:rFonts w:ascii="Arial" w:hAnsi="Arial" w:cs="Arial"/>
          <w:sz w:val="24"/>
          <w:szCs w:val="24"/>
        </w:rPr>
        <w:t xml:space="preserve">              </w:t>
      </w:r>
      <w:r w:rsidRPr="0034416D">
        <w:rPr>
          <w:rFonts w:ascii="Arial" w:hAnsi="Arial" w:cs="Arial"/>
          <w:sz w:val="24"/>
          <w:szCs w:val="24"/>
        </w:rPr>
        <w:t xml:space="preserve">Статья 11. Проведение опроса граждан для выявления их мнения о </w:t>
      </w:r>
      <w:r w:rsidR="000C6150" w:rsidRPr="0034416D">
        <w:rPr>
          <w:rFonts w:ascii="Arial" w:hAnsi="Arial" w:cs="Arial"/>
          <w:sz w:val="24"/>
          <w:szCs w:val="24"/>
        </w:rPr>
        <w:t xml:space="preserve">   </w:t>
      </w:r>
    </w:p>
    <w:p w:rsidR="0080052F" w:rsidRPr="0034416D" w:rsidRDefault="0080052F" w:rsidP="000C6150">
      <w:pPr>
        <w:spacing w:after="0" w:line="240" w:lineRule="auto"/>
        <w:ind w:firstLine="567"/>
        <w:jc w:val="center"/>
        <w:rPr>
          <w:rFonts w:ascii="Arial" w:hAnsi="Arial" w:cs="Arial"/>
          <w:sz w:val="24"/>
          <w:szCs w:val="24"/>
        </w:rPr>
      </w:pPr>
      <w:r w:rsidRPr="0034416D">
        <w:rPr>
          <w:rFonts w:ascii="Arial" w:hAnsi="Arial" w:cs="Arial"/>
          <w:sz w:val="24"/>
          <w:szCs w:val="24"/>
        </w:rPr>
        <w:t>поддержке данного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1.Опрос граждан для выявления их мнения о поддержке данного инициативного проекта (далее - опрос) проводится по инициативе жителей Муниципального образования или его части, в которых предлагается реализовать инициативный проект, в случае если инициативный проект предлагается реализовывать в интересах населения Муниципального образования в целом.</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Для назначения опроса инициатор проекта направляет в Совет Муниципального образования заявление, в котором указываются: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инициативный проект, в отношении которого предлагается провести опрос;</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предложения инициатора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а) о дате и сроках проведения опроса;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б) о формулировке вопроса (вопросов), предлагаемого (предлагаемых) при проведении опроса;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в) о методике проведения опроса;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г) о минимальной численности жителей муниципального образования, участвующих в опросе;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3) 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старосты сельского населенного пункта, наименование иного инициатора проекта мероприятия и место его нахождения).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2. 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части 1 </w:t>
      </w:r>
      <w:hyperlink r:id="rId15" w:history="1">
        <w:r w:rsidRPr="0034416D">
          <w:rPr>
            <w:rStyle w:val="a5"/>
            <w:rFonts w:ascii="Arial" w:hAnsi="Arial" w:cs="Arial"/>
            <w:color w:val="auto"/>
            <w:sz w:val="24"/>
            <w:szCs w:val="24"/>
            <w:u w:val="none"/>
          </w:rPr>
          <w:t>статьи 4</w:t>
        </w:r>
      </w:hyperlink>
      <w:r w:rsidRPr="0034416D">
        <w:rPr>
          <w:rFonts w:ascii="Arial" w:hAnsi="Arial" w:cs="Arial"/>
          <w:sz w:val="24"/>
          <w:szCs w:val="24"/>
        </w:rPr>
        <w:t xml:space="preserve"> настоящего Порядка, заявление подписывается уполномоченным лицом инициатора проекта и не менее чем 10 жителями Муниципального образования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Совет Муниципального образования не позднее 30 дней со дня поступления заявления рассматривает его и принимает решение о назначении опроса или об отказе в назначении опроса.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Основанием отказа в назначении опроса является нарушение установленного настоящей статьей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Муниципального образования, участвовавших в выдвижении инициативы.</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Опрос граждан по вопросам выдвижения инициативных проектов проводится в порядке, установленном нормативным-правовым актом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В опросе вправе участвовать жители муниципального образования или его части, в которых предлагается реализовать инициативный проект, достигшие 16-летнего возраста.</w:t>
      </w:r>
    </w:p>
    <w:p w:rsidR="000C6150" w:rsidRPr="0034416D" w:rsidRDefault="0080052F" w:rsidP="000C6150">
      <w:pPr>
        <w:spacing w:after="0" w:line="240" w:lineRule="auto"/>
        <w:ind w:firstLine="567"/>
        <w:jc w:val="both"/>
        <w:rPr>
          <w:rFonts w:ascii="Arial" w:hAnsi="Arial" w:cs="Arial"/>
          <w:sz w:val="24"/>
          <w:szCs w:val="24"/>
        </w:rPr>
      </w:pPr>
      <w:r w:rsidRPr="0034416D">
        <w:rPr>
          <w:rFonts w:ascii="Arial" w:hAnsi="Arial" w:cs="Arial"/>
          <w:sz w:val="24"/>
          <w:szCs w:val="24"/>
        </w:rPr>
        <w:t>7. Результаты опроса Исполнительный комитет муниципального образования доводит о сведения инициатора проекта не позднее 3 рабочих дней после их подведения.</w:t>
      </w:r>
    </w:p>
    <w:p w:rsidR="000C6150" w:rsidRPr="0034416D" w:rsidRDefault="000C6150" w:rsidP="000C6150">
      <w:pPr>
        <w:spacing w:after="0" w:line="240" w:lineRule="auto"/>
        <w:ind w:firstLine="567"/>
        <w:jc w:val="center"/>
        <w:rPr>
          <w:rFonts w:ascii="Arial" w:hAnsi="Arial" w:cs="Arial"/>
          <w:sz w:val="24"/>
          <w:szCs w:val="24"/>
        </w:rPr>
      </w:pPr>
    </w:p>
    <w:p w:rsidR="0080052F" w:rsidRPr="0034416D" w:rsidRDefault="0080052F" w:rsidP="000C6150">
      <w:pPr>
        <w:spacing w:after="0" w:line="240" w:lineRule="auto"/>
        <w:ind w:firstLine="567"/>
        <w:jc w:val="center"/>
        <w:rPr>
          <w:rFonts w:ascii="Arial" w:hAnsi="Arial" w:cs="Arial"/>
          <w:sz w:val="24"/>
          <w:szCs w:val="24"/>
        </w:rPr>
      </w:pPr>
      <w:bookmarkStart w:id="15" w:name="P0094"/>
      <w:bookmarkEnd w:id="15"/>
      <w:r w:rsidRPr="0034416D">
        <w:rPr>
          <w:rFonts w:ascii="Arial" w:hAnsi="Arial" w:cs="Arial"/>
          <w:sz w:val="24"/>
          <w:szCs w:val="24"/>
        </w:rPr>
        <w:t>Глава 3. Внесение и рассмотрение инициативных проектов</w:t>
      </w:r>
      <w:bookmarkStart w:id="16" w:name="P0096"/>
      <w:bookmarkEnd w:id="16"/>
    </w:p>
    <w:p w:rsidR="0080052F" w:rsidRPr="0034416D" w:rsidRDefault="0080052F" w:rsidP="000C6150">
      <w:pPr>
        <w:spacing w:after="0" w:line="240" w:lineRule="auto"/>
        <w:ind w:firstLine="567"/>
        <w:jc w:val="center"/>
        <w:rPr>
          <w:rFonts w:ascii="Arial" w:hAnsi="Arial" w:cs="Arial"/>
          <w:sz w:val="24"/>
          <w:szCs w:val="24"/>
        </w:rPr>
      </w:pPr>
      <w:r w:rsidRPr="0034416D">
        <w:rPr>
          <w:rFonts w:ascii="Arial" w:hAnsi="Arial" w:cs="Arial"/>
          <w:sz w:val="24"/>
          <w:szCs w:val="24"/>
        </w:rPr>
        <w:br/>
        <w:t>Статья 12. Внесение инициативных проектов в Исполнительный комитет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При внесении инициативного проекта в Исполнительный комитет муниципального образования представляются: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описание проекта на бумажном носителе и в электронной форме, к которому могут прилагаться графические и (или) табличные материалы;</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2) протокол создания инициативной группы или иные документы в соответствии с частями 4, 5 </w:t>
      </w:r>
      <w:hyperlink r:id="rId16" w:history="1">
        <w:r w:rsidRPr="0034416D">
          <w:rPr>
            <w:rStyle w:val="a5"/>
            <w:rFonts w:ascii="Arial" w:hAnsi="Arial" w:cs="Arial"/>
            <w:color w:val="auto"/>
            <w:sz w:val="24"/>
            <w:szCs w:val="24"/>
            <w:u w:val="none"/>
          </w:rPr>
          <w:t>статьи 4 настоящего Положения</w:t>
        </w:r>
      </w:hyperlink>
      <w:r w:rsidRPr="0034416D">
        <w:rPr>
          <w:rFonts w:ascii="Arial" w:hAnsi="Arial" w:cs="Arial"/>
          <w:sz w:val="24"/>
          <w:szCs w:val="24"/>
        </w:rPr>
        <w:t>, а также решение инициатора проекта об определении лиц, уполномоченных от его имени взаимодействовать с Исполнительный комитет муниципального образования при рассмотрении и реализации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Документы, указанные в части 1 настоящей статьи,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3. Датой внесения проекта является день получения документов, указанных в части 1 настоящей статьи, Исполнительным комитетом муниципального образования.</w:t>
      </w:r>
    </w:p>
    <w:p w:rsidR="000C6150"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В случае, если документы представляются в Исполнительный комитет муниципального образования непосредственно лицом, уполномоченным инициатором проекта взаимодействовать с Исполнительным комитетом муниципального образования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Исполнительным комитетом муниципального образования. Расписка должна быть выдана в день получения документов Исполнительным комитетом муниципального образования.</w:t>
      </w:r>
    </w:p>
    <w:p w:rsidR="000C6150" w:rsidRPr="0034416D" w:rsidRDefault="000C6150" w:rsidP="0080052F">
      <w:pPr>
        <w:spacing w:after="0" w:line="240" w:lineRule="auto"/>
        <w:ind w:firstLine="567"/>
        <w:jc w:val="both"/>
        <w:rPr>
          <w:rFonts w:ascii="Arial" w:hAnsi="Arial" w:cs="Arial"/>
          <w:sz w:val="24"/>
          <w:szCs w:val="24"/>
        </w:rPr>
      </w:pPr>
    </w:p>
    <w:p w:rsidR="0080052F" w:rsidRPr="0034416D" w:rsidRDefault="0080052F" w:rsidP="000C6150">
      <w:pPr>
        <w:spacing w:after="0" w:line="240" w:lineRule="auto"/>
        <w:ind w:firstLine="567"/>
        <w:jc w:val="center"/>
        <w:rPr>
          <w:rFonts w:ascii="Arial" w:hAnsi="Arial" w:cs="Arial"/>
          <w:sz w:val="24"/>
          <w:szCs w:val="24"/>
          <w:vertAlign w:val="superscript"/>
        </w:rPr>
      </w:pPr>
      <w:bookmarkStart w:id="17" w:name="P009F"/>
      <w:bookmarkEnd w:id="17"/>
      <w:r w:rsidRPr="0034416D">
        <w:rPr>
          <w:rFonts w:ascii="Arial" w:hAnsi="Arial" w:cs="Arial"/>
          <w:sz w:val="24"/>
          <w:szCs w:val="24"/>
        </w:rPr>
        <w:t>Статья 13. Комиссия по рассмотрению инициативных проектов</w:t>
      </w:r>
      <w:r w:rsidR="00495ED5" w:rsidRPr="0034416D">
        <w:rPr>
          <w:rFonts w:ascii="Arial" w:hAnsi="Arial" w:cs="Arial"/>
          <w:sz w:val="24"/>
          <w:szCs w:val="24"/>
          <w:vertAlign w:val="superscript"/>
        </w:rPr>
        <w:t>1</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Численность комиссии составляет 5 человек.</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Персональный состав комиссии определяется постановлением Исполнительного комитета муниципального образования. Половина от общего числа членов комиссии назначается на основе предложений Совет Муниципального образования.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495ED5" w:rsidRPr="0034416D" w:rsidRDefault="00495ED5" w:rsidP="0080052F">
      <w:pPr>
        <w:spacing w:after="0" w:line="240" w:lineRule="auto"/>
        <w:ind w:firstLine="567"/>
        <w:jc w:val="both"/>
        <w:rPr>
          <w:rFonts w:ascii="Arial" w:hAnsi="Arial" w:cs="Arial"/>
          <w:sz w:val="24"/>
          <w:szCs w:val="24"/>
        </w:rPr>
      </w:pPr>
      <w:r w:rsidRPr="0034416D">
        <w:rPr>
          <w:rFonts w:ascii="Arial" w:hAnsi="Arial" w:cs="Arial"/>
          <w:sz w:val="24"/>
          <w:szCs w:val="24"/>
        </w:rPr>
        <w:t>______________________________</w:t>
      </w:r>
    </w:p>
    <w:p w:rsidR="00495ED5" w:rsidRPr="0034416D" w:rsidRDefault="00495ED5" w:rsidP="0080052F">
      <w:pPr>
        <w:spacing w:after="0" w:line="240" w:lineRule="auto"/>
        <w:ind w:firstLine="567"/>
        <w:jc w:val="both"/>
        <w:rPr>
          <w:rFonts w:ascii="Arial" w:hAnsi="Arial" w:cs="Arial"/>
          <w:sz w:val="24"/>
          <w:szCs w:val="24"/>
        </w:rPr>
      </w:pPr>
      <w:r w:rsidRPr="0034416D">
        <w:rPr>
          <w:rFonts w:ascii="Arial" w:hAnsi="Arial" w:cs="Arial"/>
          <w:sz w:val="24"/>
          <w:szCs w:val="24"/>
        </w:rPr>
        <w:t>[1] Создание комиссии является обязательным только в случае проведения конкурсного отбора.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Председатель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организует работу комиссии, руководит ее деятельностью;</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формирует проект повестки дня очередного заседания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дает поручения членам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председательствует на заседаниях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Заместитель председателя конкурсной комиссии исполняет обязанности председателя конкурсной комиссии в случае его временного отсутствия.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7. Секретарь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осуществляет информационное и документационное обеспечение деятельности комиссии, в том числе подготовку к заседанию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ведет протоколы заседаний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8. Член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участвует в работе комиссии, в том числе в заседаниях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вносит предложения по вопросам работы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знакомится с документами и материалами, рассматриваемыми на заседаниях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задает вопросы участникам заседания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голосует на заседаниях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9. Основной формой работы комиссии являются заседания.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10. Заседание комиссии считается правомочным при условии присутствия на нем не менее половины ее членов.</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11.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12. Обсуждение проекта и принятие комиссией решений производится без участия инициатора проекта и иных приглашенных лиц.</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13. 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14. Члены комиссии обладают равными правами при обсуждении вопросов о принятии решений.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15. 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16. 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17. Секретарь комиссии не позднее одного рабочего дня, следующего за днем подписания протокола заседания комиссии, направляет его в Исполнительный комитет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18. Организационно-техническое обеспечение деятельности комиссии осуществляет Исполнительный комитет муниципального образования.</w:t>
      </w:r>
      <w:r w:rsidRPr="0034416D">
        <w:rPr>
          <w:rFonts w:ascii="Arial" w:hAnsi="Arial" w:cs="Arial"/>
          <w:sz w:val="24"/>
          <w:szCs w:val="24"/>
        </w:rPr>
        <w:br/>
      </w:r>
      <w:bookmarkStart w:id="18" w:name="P00BF"/>
      <w:bookmarkEnd w:id="18"/>
    </w:p>
    <w:p w:rsidR="0080052F" w:rsidRPr="0034416D" w:rsidRDefault="0080052F" w:rsidP="000C6150">
      <w:pPr>
        <w:spacing w:after="0" w:line="240" w:lineRule="auto"/>
        <w:ind w:firstLine="567"/>
        <w:jc w:val="center"/>
        <w:rPr>
          <w:rFonts w:ascii="Arial" w:hAnsi="Arial" w:cs="Arial"/>
          <w:sz w:val="24"/>
          <w:szCs w:val="24"/>
        </w:rPr>
      </w:pPr>
      <w:r w:rsidRPr="0034416D">
        <w:rPr>
          <w:rFonts w:ascii="Arial" w:hAnsi="Arial" w:cs="Arial"/>
          <w:sz w:val="24"/>
          <w:szCs w:val="24"/>
        </w:rPr>
        <w:t>Статья 14. Порядок рассмотрения инициативного проекта Исполнительным комитетом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Инициативный проект рассматривается Исполнительным комитетом муниципального образования в течение 30 дней со дня его внесения.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2. Информация о внесении инициативного проекта в Исполнительный комитет муниципального образования подлежит опубликованию (обнародованию) на информационных стендах и размещению на официальном сайте </w:t>
      </w:r>
      <w:r w:rsidR="000C6150" w:rsidRPr="0034416D">
        <w:rPr>
          <w:rFonts w:ascii="Arial" w:hAnsi="Arial" w:cs="Arial"/>
          <w:sz w:val="24"/>
          <w:szCs w:val="24"/>
        </w:rPr>
        <w:t>Дрожжановского</w:t>
      </w:r>
      <w:r w:rsidRPr="0034416D">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трех рабочих дней со дня внесения инициативного проекта в Исполнительный комитет муниципального образования и должна содержать сведения, указанные в части 2 </w:t>
      </w:r>
      <w:hyperlink r:id="rId17" w:history="1">
        <w:r w:rsidRPr="0034416D">
          <w:rPr>
            <w:rStyle w:val="a5"/>
            <w:rFonts w:ascii="Arial" w:hAnsi="Arial" w:cs="Arial"/>
            <w:color w:val="auto"/>
            <w:sz w:val="24"/>
            <w:szCs w:val="24"/>
            <w:u w:val="none"/>
          </w:rPr>
          <w:t>статьи 2</w:t>
        </w:r>
      </w:hyperlink>
      <w:r w:rsidRPr="0034416D">
        <w:rPr>
          <w:rFonts w:ascii="Arial" w:hAnsi="Arial" w:cs="Arial"/>
          <w:sz w:val="24"/>
          <w:szCs w:val="24"/>
        </w:rPr>
        <w:t xml:space="preserve"> настоящего Порядка, а также об инициаторах проекта. Одновременно граждане информируются о возможности представления в Исполнительный комитет муниципального образования своих замечаний и предложений по инициативному проекту с указанием срока их представления.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Муниципального образования, достигшие 16-летнего возраста. Замечания и предложения представляются в Исполнительный комитет муниципального образования жителем непосредственно или направляются почтовым отправлением.</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Обобщение замечаний и предложений по инициативному проекту осуществляет комиссия.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По результатам рассмотрения инициативного проекта комиссия рекомендует главе Муниципального образования принять одно из решений, указанных в части 7 настоящей статьи. В решении комиссии могут также содержаться рекомендации по доработке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В случае, если в Исполнительный комитет муниципального образования внесено несколько инициативных проектов, в том числе с описанием аналогичных по содержанию приоритетных проблем, комиссия рекомендует главе Муниципального образования организовать проведение конкурсного отбора.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Конкурсный отбор организуется в соответствии со статьей 17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7. С учетом рекомендации комиссии или по результатам конкурсного отбора глава Муниципального образования принимает одно из следующих решений: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8. Глава Муниципального образования принимает решение об отказе в поддержке инициативного проекта в одном из следующих случаев:</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несоблюдение установленного порядка внесения инициативного проекта и его рассмотрения;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C6150" w:rsidRPr="0034416D">
        <w:rPr>
          <w:rFonts w:ascii="Arial" w:hAnsi="Arial" w:cs="Arial"/>
          <w:sz w:val="24"/>
          <w:szCs w:val="24"/>
        </w:rPr>
        <w:t>Республики Татарстан</w:t>
      </w:r>
      <w:r w:rsidRPr="0034416D">
        <w:rPr>
          <w:rFonts w:ascii="Arial" w:hAnsi="Arial" w:cs="Arial"/>
          <w:sz w:val="24"/>
          <w:szCs w:val="24"/>
        </w:rPr>
        <w:t>, уставу Муниципального образования;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отсутствие средств бюджета Муниципального образования в объеме средств, необходимом для реализации инициативного проекта, источником формирования которых не являются инициативные платежи;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наличие возможности решения описанной в инициативном проекте проблемы более эффективным способом;</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признание инициативного проекта не прошедшим конкурсный отбор.</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9. Решение по результатам рассмотрения проекта направляется инициатору проекта не позднее трех дней после дня его принятия.</w:t>
      </w:r>
    </w:p>
    <w:p w:rsidR="000C6150"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10. Исполнительный комитет муниципального образования вправе, а в случае, предусмотренном пунктом 5 части 8 настоящей статьи, обязан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Исполнительного комитета муниципального образования,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со </w:t>
      </w:r>
      <w:hyperlink r:id="rId18" w:history="1">
        <w:r w:rsidRPr="0034416D">
          <w:rPr>
            <w:rStyle w:val="a5"/>
            <w:rFonts w:ascii="Arial" w:hAnsi="Arial" w:cs="Arial"/>
            <w:color w:val="auto"/>
            <w:sz w:val="24"/>
            <w:szCs w:val="24"/>
            <w:u w:val="none"/>
          </w:rPr>
          <w:t>статьей 15</w:t>
        </w:r>
      </w:hyperlink>
      <w:r w:rsidRPr="0034416D">
        <w:rPr>
          <w:rFonts w:ascii="Arial" w:hAnsi="Arial" w:cs="Arial"/>
          <w:sz w:val="24"/>
          <w:szCs w:val="24"/>
        </w:rPr>
        <w:t xml:space="preserve"> настоящего Порядка и настоящей статьей.</w:t>
      </w:r>
    </w:p>
    <w:p w:rsidR="000C6150" w:rsidRPr="0034416D" w:rsidRDefault="000C6150" w:rsidP="0080052F">
      <w:pPr>
        <w:spacing w:after="0" w:line="240" w:lineRule="auto"/>
        <w:ind w:firstLine="567"/>
        <w:jc w:val="both"/>
        <w:rPr>
          <w:rFonts w:ascii="Arial" w:hAnsi="Arial" w:cs="Arial"/>
          <w:sz w:val="24"/>
          <w:szCs w:val="24"/>
        </w:rPr>
      </w:pPr>
    </w:p>
    <w:p w:rsidR="0080052F" w:rsidRPr="0034416D" w:rsidRDefault="0080052F" w:rsidP="000C6150">
      <w:pPr>
        <w:spacing w:after="0" w:line="240" w:lineRule="auto"/>
        <w:ind w:firstLine="567"/>
        <w:jc w:val="center"/>
        <w:rPr>
          <w:rFonts w:ascii="Arial" w:hAnsi="Arial" w:cs="Arial"/>
          <w:sz w:val="24"/>
          <w:szCs w:val="24"/>
        </w:rPr>
      </w:pPr>
      <w:bookmarkStart w:id="19" w:name="P00D4"/>
      <w:bookmarkEnd w:id="19"/>
      <w:r w:rsidRPr="0034416D">
        <w:rPr>
          <w:rFonts w:ascii="Arial" w:hAnsi="Arial" w:cs="Arial"/>
          <w:sz w:val="24"/>
          <w:szCs w:val="24"/>
        </w:rPr>
        <w:t>Статья 15. Конкурсный отбор инициативных проектов</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Конкурсный отбор осуществляет комиссия.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Критериями конкурсного отбора являются:</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степень участия населения в определении проблемы, на решение которой направлен инициативный проект, и в его реализации;</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социальная эффективность от реализации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lastRenderedPageBreak/>
        <w:t xml:space="preserve">3. Конкурсный отбор осуществляется на заседании комиссии, проводимом в соответствии со </w:t>
      </w:r>
      <w:hyperlink r:id="rId19" w:history="1">
        <w:r w:rsidRPr="0034416D">
          <w:rPr>
            <w:rStyle w:val="a5"/>
            <w:rFonts w:ascii="Arial" w:hAnsi="Arial" w:cs="Arial"/>
            <w:color w:val="auto"/>
            <w:sz w:val="24"/>
            <w:szCs w:val="24"/>
            <w:u w:val="none"/>
          </w:rPr>
          <w:t>статьей 15</w:t>
        </w:r>
      </w:hyperlink>
      <w:r w:rsidRPr="0034416D">
        <w:rPr>
          <w:rFonts w:ascii="Arial" w:hAnsi="Arial" w:cs="Arial"/>
          <w:sz w:val="24"/>
          <w:szCs w:val="24"/>
        </w:rPr>
        <w:t xml:space="preserve"> настоящего Порядка.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Комиссия осуществляет оценку инициативных проектов на основе критериев для выявления инициативных проектов, прошедших конкурсный отбор.</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5. По итогам конкурсного отбора с учетом итоговой оценки согласно </w:t>
      </w:r>
      <w:proofErr w:type="gramStart"/>
      <w:r w:rsidRPr="0034416D">
        <w:rPr>
          <w:rFonts w:ascii="Arial" w:hAnsi="Arial" w:cs="Arial"/>
          <w:sz w:val="24"/>
          <w:szCs w:val="24"/>
        </w:rPr>
        <w:t>критериям</w:t>
      </w:r>
      <w:proofErr w:type="gramEnd"/>
      <w:r w:rsidRPr="0034416D">
        <w:rPr>
          <w:rFonts w:ascii="Arial" w:hAnsi="Arial" w:cs="Arial"/>
          <w:sz w:val="24"/>
          <w:szCs w:val="24"/>
        </w:rPr>
        <w:t xml:space="preserve"> комиссия принимает решения об объявлении инициативных проектов прошедшими или не прошедшими конкурсный отбор.</w:t>
      </w:r>
    </w:p>
    <w:p w:rsidR="000C6150"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Прошедшими конкурсный отбор объявляется инициативный проект, получивший максимальный суммарный балл по всем критериям.</w:t>
      </w:r>
    </w:p>
    <w:p w:rsidR="000C6150" w:rsidRPr="0034416D" w:rsidRDefault="000C6150" w:rsidP="0080052F">
      <w:pPr>
        <w:spacing w:after="0" w:line="240" w:lineRule="auto"/>
        <w:ind w:firstLine="567"/>
        <w:jc w:val="both"/>
        <w:rPr>
          <w:rFonts w:ascii="Arial" w:hAnsi="Arial" w:cs="Arial"/>
          <w:sz w:val="24"/>
          <w:szCs w:val="24"/>
        </w:rPr>
      </w:pPr>
    </w:p>
    <w:p w:rsidR="0080052F" w:rsidRPr="0034416D" w:rsidRDefault="0080052F" w:rsidP="000C6150">
      <w:pPr>
        <w:spacing w:after="0" w:line="240" w:lineRule="auto"/>
        <w:ind w:firstLine="567"/>
        <w:jc w:val="center"/>
        <w:rPr>
          <w:rFonts w:ascii="Arial" w:hAnsi="Arial" w:cs="Arial"/>
          <w:sz w:val="24"/>
          <w:szCs w:val="24"/>
        </w:rPr>
      </w:pPr>
      <w:bookmarkStart w:id="20" w:name="P00DE"/>
      <w:bookmarkEnd w:id="20"/>
      <w:r w:rsidRPr="0034416D">
        <w:rPr>
          <w:rFonts w:ascii="Arial" w:hAnsi="Arial" w:cs="Arial"/>
          <w:sz w:val="24"/>
          <w:szCs w:val="24"/>
        </w:rPr>
        <w:t>Статья 16. Постановление Исполнительного комитета муниципального образования о реализации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О реализации инициативного проекта глава Муниципального образования издает постановление.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Постановление о реализации инициативного проекта должно содержать:</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1)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2) направление расходования средств бюджета Муниципального образования (строительство, реконструкция, приобретение, проведение мероприятия (мероприятий), иное);</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3) наименование главного распорядителя средств бюджета Муниципального образования, выделяемых на реализацию инициативного проекта;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4) наименование заказчика, застройщика;</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5) срок ввода в эксплуатацию (приобретения) объекта, реализации мероприятия (мероприятий);</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6) 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495ED5"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495ED5" w:rsidRPr="0034416D" w:rsidRDefault="00495ED5" w:rsidP="0080052F">
      <w:pPr>
        <w:spacing w:after="0" w:line="240" w:lineRule="auto"/>
        <w:ind w:firstLine="567"/>
        <w:jc w:val="both"/>
        <w:rPr>
          <w:rFonts w:ascii="Arial" w:hAnsi="Arial" w:cs="Arial"/>
          <w:sz w:val="24"/>
          <w:szCs w:val="24"/>
        </w:rPr>
      </w:pPr>
    </w:p>
    <w:p w:rsidR="0080052F" w:rsidRPr="0034416D" w:rsidRDefault="0080052F" w:rsidP="00495ED5">
      <w:pPr>
        <w:spacing w:after="0" w:line="240" w:lineRule="auto"/>
        <w:ind w:firstLine="567"/>
        <w:jc w:val="center"/>
        <w:rPr>
          <w:rFonts w:ascii="Arial" w:hAnsi="Arial" w:cs="Arial"/>
          <w:sz w:val="24"/>
          <w:szCs w:val="24"/>
        </w:rPr>
      </w:pPr>
      <w:bookmarkStart w:id="21" w:name="P00E9"/>
      <w:bookmarkEnd w:id="21"/>
      <w:r w:rsidRPr="0034416D">
        <w:rPr>
          <w:rFonts w:ascii="Arial" w:hAnsi="Arial" w:cs="Arial"/>
          <w:sz w:val="24"/>
          <w:szCs w:val="24"/>
        </w:rPr>
        <w:t>Статья 19. Порядок опубликования (обнародования) и размещения в информационно-коммуникационной сети "Интернет" информации об инициативном проекте</w:t>
      </w:r>
    </w:p>
    <w:p w:rsidR="0080052F" w:rsidRPr="0034416D" w:rsidRDefault="0080052F" w:rsidP="0080052F">
      <w:pPr>
        <w:spacing w:after="0" w:line="240" w:lineRule="auto"/>
        <w:ind w:firstLine="567"/>
        <w:jc w:val="both"/>
        <w:rPr>
          <w:rFonts w:ascii="Arial" w:hAnsi="Arial" w:cs="Arial"/>
          <w:sz w:val="24"/>
          <w:szCs w:val="24"/>
        </w:rPr>
      </w:pP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1. Информация о рассмотрении инициативного проекта Исполнительный комитет муниципального образования,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информационных стендах и размещению на официальном сайте </w:t>
      </w:r>
      <w:r w:rsidR="00495ED5" w:rsidRPr="0034416D">
        <w:rPr>
          <w:rFonts w:ascii="Arial" w:hAnsi="Arial" w:cs="Arial"/>
          <w:sz w:val="24"/>
          <w:szCs w:val="24"/>
        </w:rPr>
        <w:t>Дрожжановского</w:t>
      </w:r>
      <w:r w:rsidRPr="0034416D">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w:t>
      </w:r>
    </w:p>
    <w:p w:rsidR="0080052F" w:rsidRPr="0034416D" w:rsidRDefault="0080052F" w:rsidP="0080052F">
      <w:pPr>
        <w:spacing w:after="0" w:line="240" w:lineRule="auto"/>
        <w:ind w:firstLine="567"/>
        <w:jc w:val="both"/>
        <w:rPr>
          <w:rFonts w:ascii="Arial" w:hAnsi="Arial" w:cs="Arial"/>
          <w:sz w:val="24"/>
          <w:szCs w:val="24"/>
        </w:rPr>
      </w:pPr>
      <w:r w:rsidRPr="0034416D">
        <w:rPr>
          <w:rFonts w:ascii="Arial" w:hAnsi="Arial" w:cs="Arial"/>
          <w:sz w:val="24"/>
          <w:szCs w:val="24"/>
        </w:rPr>
        <w:t xml:space="preserve">2. Отчет Исполнительного комитета муниципального образования об итогах реализации инициативного проекта подлежит опубликованию (обнародованию) в информационных стендах и размещению на официальном сайте </w:t>
      </w:r>
      <w:r w:rsidR="00495ED5" w:rsidRPr="0034416D">
        <w:rPr>
          <w:rFonts w:ascii="Arial" w:hAnsi="Arial" w:cs="Arial"/>
          <w:sz w:val="24"/>
          <w:szCs w:val="24"/>
        </w:rPr>
        <w:t>Дрожжановского</w:t>
      </w:r>
      <w:r w:rsidRPr="0034416D">
        <w:rPr>
          <w:rFonts w:ascii="Arial" w:hAnsi="Arial" w:cs="Arial"/>
          <w:sz w:val="24"/>
          <w:szCs w:val="24"/>
        </w:rPr>
        <w:t xml:space="preserve"> муниципального района в разделе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495ED5" w:rsidRPr="0034416D" w:rsidRDefault="00495ED5" w:rsidP="0080052F">
      <w:pPr>
        <w:spacing w:after="0" w:line="240" w:lineRule="auto"/>
        <w:ind w:firstLine="567"/>
        <w:jc w:val="both"/>
        <w:rPr>
          <w:rFonts w:ascii="Arial" w:hAnsi="Arial" w:cs="Arial"/>
          <w:sz w:val="24"/>
          <w:szCs w:val="24"/>
        </w:rPr>
      </w:pPr>
    </w:p>
    <w:p w:rsidR="00495ED5" w:rsidRPr="0034416D" w:rsidRDefault="00495ED5"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F51E10" w:rsidRPr="0034416D" w:rsidRDefault="00F51E10" w:rsidP="0080052F">
      <w:pPr>
        <w:spacing w:after="0" w:line="240" w:lineRule="auto"/>
        <w:ind w:firstLine="567"/>
        <w:jc w:val="both"/>
        <w:rPr>
          <w:rFonts w:ascii="Arial" w:hAnsi="Arial" w:cs="Arial"/>
          <w:sz w:val="24"/>
          <w:szCs w:val="24"/>
        </w:rPr>
      </w:pPr>
    </w:p>
    <w:p w:rsidR="00A65990" w:rsidRPr="0034416D" w:rsidRDefault="00A65990" w:rsidP="0080052F">
      <w:pPr>
        <w:spacing w:after="0" w:line="240" w:lineRule="auto"/>
        <w:ind w:firstLine="567"/>
        <w:jc w:val="both"/>
        <w:rPr>
          <w:rFonts w:ascii="Arial" w:hAnsi="Arial" w:cs="Arial"/>
          <w:sz w:val="24"/>
          <w:szCs w:val="24"/>
        </w:rPr>
      </w:pPr>
    </w:p>
    <w:p w:rsidR="00A65990" w:rsidRPr="0034416D" w:rsidRDefault="00A65990" w:rsidP="0080052F">
      <w:pPr>
        <w:spacing w:after="0" w:line="240" w:lineRule="auto"/>
        <w:ind w:firstLine="567"/>
        <w:jc w:val="both"/>
        <w:rPr>
          <w:rFonts w:ascii="Arial" w:hAnsi="Arial" w:cs="Arial"/>
          <w:sz w:val="24"/>
          <w:szCs w:val="24"/>
        </w:rPr>
      </w:pPr>
    </w:p>
    <w:p w:rsidR="00A65990" w:rsidRPr="0034416D" w:rsidRDefault="00A65990" w:rsidP="0080052F">
      <w:pPr>
        <w:spacing w:after="0" w:line="240" w:lineRule="auto"/>
        <w:ind w:firstLine="567"/>
        <w:jc w:val="both"/>
        <w:rPr>
          <w:rFonts w:ascii="Arial" w:hAnsi="Arial" w:cs="Arial"/>
          <w:sz w:val="24"/>
          <w:szCs w:val="24"/>
        </w:rPr>
      </w:pPr>
    </w:p>
    <w:p w:rsidR="00A65990" w:rsidRPr="0034416D" w:rsidRDefault="00A65990" w:rsidP="0080052F">
      <w:pPr>
        <w:spacing w:after="0" w:line="240" w:lineRule="auto"/>
        <w:ind w:firstLine="567"/>
        <w:jc w:val="both"/>
        <w:rPr>
          <w:rFonts w:ascii="Arial" w:hAnsi="Arial" w:cs="Arial"/>
          <w:sz w:val="24"/>
          <w:szCs w:val="24"/>
        </w:rPr>
      </w:pPr>
    </w:p>
    <w:p w:rsidR="009604EB" w:rsidRPr="0034416D" w:rsidRDefault="009604EB" w:rsidP="0080052F">
      <w:pPr>
        <w:spacing w:after="0" w:line="240" w:lineRule="auto"/>
        <w:ind w:firstLine="567"/>
        <w:jc w:val="both"/>
        <w:rPr>
          <w:rFonts w:ascii="Arial" w:hAnsi="Arial" w:cs="Arial"/>
          <w:sz w:val="24"/>
          <w:szCs w:val="24"/>
        </w:rPr>
      </w:pPr>
    </w:p>
    <w:p w:rsidR="009604EB" w:rsidRPr="0034416D" w:rsidRDefault="009604EB" w:rsidP="0080052F">
      <w:pPr>
        <w:spacing w:after="0" w:line="240" w:lineRule="auto"/>
        <w:ind w:firstLine="567"/>
        <w:jc w:val="both"/>
        <w:rPr>
          <w:rFonts w:ascii="Arial" w:hAnsi="Arial" w:cs="Arial"/>
          <w:sz w:val="24"/>
          <w:szCs w:val="24"/>
        </w:rPr>
      </w:pPr>
    </w:p>
    <w:p w:rsidR="009604EB" w:rsidRPr="0034416D" w:rsidRDefault="009604EB" w:rsidP="0080052F">
      <w:pPr>
        <w:spacing w:after="0" w:line="240" w:lineRule="auto"/>
        <w:ind w:firstLine="567"/>
        <w:jc w:val="both"/>
        <w:rPr>
          <w:rFonts w:ascii="Arial" w:hAnsi="Arial" w:cs="Arial"/>
          <w:sz w:val="24"/>
          <w:szCs w:val="24"/>
        </w:rPr>
      </w:pPr>
    </w:p>
    <w:sectPr w:rsidR="009604EB" w:rsidRPr="0034416D" w:rsidSect="0080052F">
      <w:pgSz w:w="11906" w:h="16838"/>
      <w:pgMar w:top="1135" w:right="99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33B1C"/>
    <w:multiLevelType w:val="hybridMultilevel"/>
    <w:tmpl w:val="0452167A"/>
    <w:lvl w:ilvl="0" w:tplc="FFFFFFFF">
      <w:start w:val="1"/>
      <w:numFmt w:val="bullet"/>
      <w:lvlText w:val=""/>
      <w:lvlJc w:val="left"/>
      <w:pPr>
        <w:tabs>
          <w:tab w:val="num" w:pos="852"/>
        </w:tabs>
        <w:ind w:left="852"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E9"/>
    <w:rsid w:val="000C6150"/>
    <w:rsid w:val="0034416D"/>
    <w:rsid w:val="00495EC4"/>
    <w:rsid w:val="00495ED5"/>
    <w:rsid w:val="005160E8"/>
    <w:rsid w:val="00682B9E"/>
    <w:rsid w:val="0079233E"/>
    <w:rsid w:val="007B1A33"/>
    <w:rsid w:val="007E12E9"/>
    <w:rsid w:val="0080052F"/>
    <w:rsid w:val="009604EB"/>
    <w:rsid w:val="00A65990"/>
    <w:rsid w:val="00AB64D1"/>
    <w:rsid w:val="00B330D4"/>
    <w:rsid w:val="00CA31AD"/>
    <w:rsid w:val="00E45161"/>
    <w:rsid w:val="00F05F87"/>
    <w:rsid w:val="00F5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2F757-8646-40F9-95F2-82EC62E4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1A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A33"/>
    <w:rPr>
      <w:rFonts w:ascii="Segoe UI" w:hAnsi="Segoe UI" w:cs="Segoe UI"/>
      <w:sz w:val="18"/>
      <w:szCs w:val="18"/>
    </w:rPr>
  </w:style>
  <w:style w:type="paragraph" w:customStyle="1" w:styleId="msonormal0">
    <w:name w:val="msonormal"/>
    <w:basedOn w:val="a"/>
    <w:rsid w:val="0080052F"/>
    <w:pPr>
      <w:spacing w:before="100" w:beforeAutospacing="1" w:after="100" w:afterAutospacing="1" w:line="240" w:lineRule="auto"/>
    </w:pPr>
    <w:rPr>
      <w:rFonts w:eastAsia="Times New Roman" w:cs="Times New Roman"/>
      <w:sz w:val="24"/>
      <w:szCs w:val="24"/>
      <w:lang w:eastAsia="ru-RU"/>
    </w:rPr>
  </w:style>
  <w:style w:type="paragraph" w:customStyle="1" w:styleId="headertext">
    <w:name w:val="headertext"/>
    <w:basedOn w:val="a"/>
    <w:rsid w:val="0080052F"/>
    <w:pPr>
      <w:spacing w:before="100" w:beforeAutospacing="1" w:after="100" w:afterAutospacing="1" w:line="240" w:lineRule="auto"/>
    </w:pPr>
    <w:rPr>
      <w:rFonts w:eastAsia="Times New Roman" w:cs="Times New Roman"/>
      <w:sz w:val="24"/>
      <w:szCs w:val="24"/>
      <w:lang w:eastAsia="ru-RU"/>
    </w:rPr>
  </w:style>
  <w:style w:type="character" w:customStyle="1" w:styleId="match">
    <w:name w:val="match"/>
    <w:basedOn w:val="a0"/>
    <w:rsid w:val="0080052F"/>
  </w:style>
  <w:style w:type="paragraph" w:customStyle="1" w:styleId="formattext">
    <w:name w:val="formattext"/>
    <w:basedOn w:val="a"/>
    <w:rsid w:val="0080052F"/>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unhideWhenUsed/>
    <w:rsid w:val="0080052F"/>
    <w:rPr>
      <w:color w:val="0000FF"/>
      <w:u w:val="single"/>
    </w:rPr>
  </w:style>
  <w:style w:type="character" w:styleId="a6">
    <w:name w:val="FollowedHyperlink"/>
    <w:basedOn w:val="a0"/>
    <w:uiPriority w:val="99"/>
    <w:semiHidden/>
    <w:unhideWhenUsed/>
    <w:rsid w:val="0080052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17373">
      <w:bodyDiv w:val="1"/>
      <w:marLeft w:val="0"/>
      <w:marRight w:val="0"/>
      <w:marTop w:val="0"/>
      <w:marBottom w:val="0"/>
      <w:divBdr>
        <w:top w:val="none" w:sz="0" w:space="0" w:color="auto"/>
        <w:left w:val="none" w:sz="0" w:space="0" w:color="auto"/>
        <w:bottom w:val="none" w:sz="0" w:space="0" w:color="auto"/>
        <w:right w:val="none" w:sz="0" w:space="0" w:color="auto"/>
      </w:divBdr>
    </w:div>
    <w:div w:id="196137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04937&amp;prevdoc=567128061" TargetMode="External"/><Relationship Id="rId13" Type="http://schemas.openxmlformats.org/officeDocument/2006/relationships/hyperlink" Target="kodeks://link/d?nd=9004937&amp;prevdoc=567128061&amp;point=mark=000000000000000000000000000000000000000000000000007DS0KE" TargetMode="External"/><Relationship Id="rId18" Type="http://schemas.openxmlformats.org/officeDocument/2006/relationships/hyperlink" Target="kodeks://link/d?nd=567128061&amp;prevdoc=567128061&amp;point=mark=00000000000000000000000000000000000000000000000002FKO9O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kodeks://link/d?nd=567128061&amp;prevdoc=567128061&amp;point=mark=00000000000000000000000000000000000000000000000000M4B2AA" TargetMode="External"/><Relationship Id="rId12" Type="http://schemas.openxmlformats.org/officeDocument/2006/relationships/hyperlink" Target="kodeks://link/d?nd=9004937&amp;prevdoc=567128061&amp;point=mark=000000000000000000000000000000000000000000000000007DO0KB" TargetMode="External"/><Relationship Id="rId17" Type="http://schemas.openxmlformats.org/officeDocument/2006/relationships/hyperlink" Target="kodeks://link/d?nd=567128061&amp;prevdoc=567128061&amp;point=mark=00000000000000000000000000000000000000000000000001FB25TT" TargetMode="External"/><Relationship Id="rId2" Type="http://schemas.openxmlformats.org/officeDocument/2006/relationships/styles" Target="styles.xml"/><Relationship Id="rId16" Type="http://schemas.openxmlformats.org/officeDocument/2006/relationships/hyperlink" Target="kodeks://link/d?nd=567128061&amp;prevdoc=567128061&amp;point=mark=00000000000000000000000000000000000000000000000000NSI5F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kodeks://link/d?nd=901876063&amp;prevdoc=567128061&amp;point=mark=00000000000000000000000000000000000000000000000000A8C0NL" TargetMode="External"/><Relationship Id="rId11" Type="http://schemas.openxmlformats.org/officeDocument/2006/relationships/hyperlink" Target="kodeks://link/d?nd=9004937&amp;prevdoc=567128061&amp;point=mark=000000000000000000000000000000000000000000000000007DM0KB" TargetMode="External"/><Relationship Id="rId5" Type="http://schemas.openxmlformats.org/officeDocument/2006/relationships/hyperlink" Target="mailto:AlSap.Drz@tatar.ru" TargetMode="External"/><Relationship Id="rId15" Type="http://schemas.openxmlformats.org/officeDocument/2006/relationships/hyperlink" Target="kodeks://link/d?nd=901990046&amp;prevdoc=567128061&amp;point=mark=000000000000000000000000000000000000000000000000007DA0K5" TargetMode="External"/><Relationship Id="rId10" Type="http://schemas.openxmlformats.org/officeDocument/2006/relationships/hyperlink" Target="kodeks://link/d?nd=9004937&amp;prevdoc=567128061&amp;point=mark=0000000000000000000000000000000000000000000000000065C0IR" TargetMode="External"/><Relationship Id="rId19" Type="http://schemas.openxmlformats.org/officeDocument/2006/relationships/hyperlink" Target="kodeks://link/d?nd=567128061&amp;prevdoc=567128061&amp;point=mark=00000000000000000000000000000000000000000000000002FKO9O9" TargetMode="External"/><Relationship Id="rId4" Type="http://schemas.openxmlformats.org/officeDocument/2006/relationships/webSettings" Target="webSettings.xml"/><Relationship Id="rId9" Type="http://schemas.openxmlformats.org/officeDocument/2006/relationships/hyperlink" Target="kodeks://link/d?nd=901876063&amp;prevdoc=567128061&amp;point=mark=000000000000000000000000000000000000000000000000007D20K3" TargetMode="External"/><Relationship Id="rId14" Type="http://schemas.openxmlformats.org/officeDocument/2006/relationships/hyperlink" Target="kodeks://link/d?nd=901990046&amp;prevdoc=567128061&amp;point=mark=000000000000000000000000000000000000000000000000007DI0K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5441</Words>
  <Characters>31018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Пользователь Windows</cp:lastModifiedBy>
  <cp:revision>9</cp:revision>
  <cp:lastPrinted>2021-03-23T14:30:00Z</cp:lastPrinted>
  <dcterms:created xsi:type="dcterms:W3CDTF">2021-03-18T08:12:00Z</dcterms:created>
  <dcterms:modified xsi:type="dcterms:W3CDTF">2021-04-05T11:49:00Z</dcterms:modified>
</cp:coreProperties>
</file>