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lang w:eastAsia="ru-RU"/>
        </w:rPr>
        <w:t>Опасность вербовки несовершеннолетних в диверсионно -террористическую деятельность в сети Интернет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Интернет стал неотъемлемой частью нашей повседневной жизни, однако вместе с удобствами и возможностями он несет ряд угроз, особенно для молодых пользователей. Одной из таких опасностей является вербовка несовершеннолетних в экстремистские группы, террористические организации и преступные сообщества, целью которых является вовлечение подростков в противоправную деятельность, включая подготовку диверсантов. Эта памятка предназначена для информирования посетителей компьютерных клубов о возможных рисках и мерах предосторожности, позволяющих избежать попадания в опасные ситуации.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  <w:szCs w:val="32"/>
          <w:lang w:eastAsia="ru-RU"/>
        </w:rPr>
        <w:t>Основные признаки возможного риска: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1. Обещания быстрых заработков или больших выгод в мессенджерах и игровых чатах: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Предложения быстрого заработка, обещающие большие деньги за поджоги, повреждения объектов связи, железнодорожных и промышленных объектов и другого имущества.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Влечет привлечение к ответственности по ст. 205 «Терроризм» и ст. 281 «Терроризм» УК РФ. Наказание от 10 до 20 лет лишения свободы. Ответственность за указанные преступления наступает с 14 лет. Дети до 14 лет за совершение подобных действий направляются в специализированные образовательные организации закрытого типа до достижения совершеннолетия.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2. Предложение фото-видеосъемки и предоставления координат военных и промышленных объектов, органов государственной власти.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Может повлечь ответственность по ст. 205.1 «Содействие террористической деятельности», 205.5 «Организация деятельности террористической организации и участие в деятельности такой организации» УК РФ за содействие террористическим организациям. Наказание от 5 до 20 лет лишения свободы. Также может повлечь ответственность по ст. 275 «Государственная измена» УК РФ. Наказание от 12 до 20 лет лишения свободы.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3. Поддержка идей нападения на образовательные организации, учеников и педагогов.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Грозит ответственность за участие в деятельности террористической организации «колумбайн» (скулшутинг) по ст. 205 «Терроризм», ст. 105 «Убийство» и ст. 205.5 «Организация деятельности террористической организации и участие в деятельности такой организации». Наказание до пожизненного лишения свободы.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4. Предложение участия в сомнительных мероприятиях: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ab/>
        <w:t>Если вам предлагают принять участие в акциях протеста, митингах или иных общественных мероприятиях, организованных неизвестными лицами или группами, будьте осторожны! Вы можете стать участником несогласованного в установленном порядке публичного мероприятия, что влечет за собой административную ответственность по ст. 20.2 КоАП РФ. Наказание в виде административного штрафа до 50 тыс. рублей или административный арест до 15 суток.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5. Призывы к радикальным действиям: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Любые призывы к насильственным методам решения конфликтов, разрушению имущества или нападению на государственные учреждения являются незаконными и потенциально опасными. За участие в такой деятельности предусмотрена уголовная ответственность!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6. Просьба о помощи в распространении материалов: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Запрашивая помощь в распространении агитационных материалов, фотографий, видеороликов или иной информации, направленной против государства или отдельных групп населения, злоумышленники пытаются привлечь вас к участию в противоправной деятельности.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7. Привлечение к финансовой поддержке запрещенных организаций: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Попытки сбора денежных средств на нужды террористических, экстремистских или криминальных структур преследуется законом. Ответственность за указанные деяния, предусмотренные ст.205.1 УК РФ «содействие террористической деятельности» и ст. 282.3 УК РФ «финансирование экстремистской организации», влечет за собой лишение свободы сроком до 20 лет.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8. Содействие террористической деятельности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. Склонение, вербовка или иное вовлечение лица в совершение террористической деятельности. Влечет ответственность в виде лишения свободы вплоть до пожизненного.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Примечания: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 Лицо, участвовавшее в подготовке террористического акта (ст. 205 УК РФ), освобождается от уголовной ответственности, если оно своевременным предупреждением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преступления;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Лицо, впервые совершившее преступление, предусмотренное статьей 282.2 УК РФ, и добровольно прекратившее участие в деятельности организации, которая в соответствии с законодательством Российской Федерации признана экстремистской, освобождается от уголовной ответственности, если в его действиях не содержится иного состава преступления.</w:t>
      </w:r>
    </w:p>
    <w:p>
      <w:pPr>
        <w:pStyle w:val="Normal"/>
        <w:shd w:val="clear" w:color="auto" w:fill="FFFFFF"/>
        <w:spacing w:lineRule="auto" w:line="240" w:before="0" w:after="0"/>
        <w:ind w:firstLine="708" w:left="1416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 w:left="1416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ВНИМАНИЕ!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целях обеспечения безопасности и соблюдения законодательства Российской Федерации, напоминаем вам о том, что в сети Интернет запрещена любая деятельность, связанная с распространением экстремистских, террористических и диверсионных материалов.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Что запрещено?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1.  Распространение экстремистских материалов: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Публикация и распространение информации, призывающей к насилию, ненависти или дискриминации по признакам национальности, религии, расы или политических убеждений.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Организация и участие в экстремистских сообществах и группах.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2.  Поддержка террористических организаций: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Финансирование, пропаганда и поддержка террористических организаций, признанных таковыми на территории Российской Федерации.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Распространение информации о способах изготовления взрывных устройств и других средств, используемых в террористических актах.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3.  Диверсионная деятельность: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Организация и участие в действиях, направленных на подрыв безопасности государства, его конституционного строя и территориальной целостности.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Распространение информации, способствующей дестабилизации обстановки в стране.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Чем это грозит?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 совершение указанных действий предусмотрена уголовная ответственность в соответствии с Уголовным кодексом Российской Федерации (УК РФ):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205 УК РФ — Терроризм.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205.1 УК РФ — Содействие террористической деятельности.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Статья 205.2 УК РФ — Публичные призывы к осуществлению террористической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деятельности или публичное оправдание терроризма.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205.5 УК РФ — Организация деятельности террористической организации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 участие в деятельности такой организации.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275 УК РФ — Государственная измена.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280 УК РФ — Публичные призывы к осуществлению экстремистской деятельности.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281 УК РФ — Диверсия.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282 УК РФ — Возбуждение ненависти либо вражды, а равно унижение человеческого достоинства.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282.2 УК РФ — Организация деятельности экстремисткой организации иучастие в деятельности такой организации.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•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Статья 282.3 УК РФ — Финансирование экстремисткой деятельности.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Наказание за указанные преступления может включать лишение свободы на срок от 2 лет до пожизненного лишения свободы, а также штраф в размере до 1 миллиона рублей.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Последствия для родителей несовершеннолетних: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Статья 5.35 Кодекса об административных правонарушениях: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Неисполнение родителями или иными законными представителями несовершеннолетних 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обязанностей по содержанию и воспитанию несовершеннолетних, что влечет за собой наказание, вплоть до административного ареста сроком до 5 суток;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Также законные представители несут материальную ответственность за совершение несовершеннолетними детьми преступлений террористического характера, вплоть до конфискации имущества.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Как защитить себя?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1.Будьте внимательны к незнакомцам: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Не вступайте в разговоры с людьми, представляющими незнакомые группы или организации. Избегайте взаимодействия с теми, кто пытается навязывать свое мнение или склонять к определенным действиям.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2.Проверяйте информацию: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Прежде чем верить каким-либо сообщениям или материалам, убедитесь в их подлинности и законности. Используйте проверенные источники и консультируйтесь с родителями или доверенными взрослыми.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3.Сообщите взрослым: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Если вы столкнулись с попытками вербовки или получили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подозрительное предложение, немедленно расскажите об этом родителям, учителям или сотрудникам правоохранительных органов.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4. Соблюдайте законы: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Помните, что любые действия, направленные против закона, могут привести к серьезным последствиям, включая уголовную ответственность.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5.Защищайте личные данные: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Никогда не передавайте личную информацию третьим лицам, включая адрес проживания, номер телефона или банковские реквизиты.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3804d2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804d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LibreOffice/25.2.3.2$Linux_X86_64 LibreOffice_project/520$Build-2</Application>
  <AppVersion>15.0000</AppVersion>
  <Pages>3</Pages>
  <Words>991</Words>
  <Characters>7252</Characters>
  <CharactersWithSpaces>8212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2026-05-28T04:49:00Z</dcterms:created>
  <dc:creator>User</dc:creator>
  <dc:description/>
  <dc:language>ru-RU</dc:language>
  <cp:lastModifiedBy>User</cp:lastModifiedBy>
  <cp:lastPrinted>2026-05-28T05:13:00Z</cp:lastPrinted>
  <dcterms:modified xsi:type="dcterms:W3CDTF">2026-05-28T05:13:00Z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